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образовательное учреждение </w:t>
      </w: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24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«Детская школа искусств г. Невельска»</w:t>
      </w: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363" w:rsidRPr="00E21D24" w:rsidRDefault="00191363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1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дополнительная общеразвивающая программа</w:t>
      </w:r>
    </w:p>
    <w:p w:rsidR="001C0D4C" w:rsidRPr="00E21D24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21D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области музыкального искусства</w:t>
      </w:r>
    </w:p>
    <w:p w:rsidR="001C0D4C" w:rsidRPr="00E21D24" w:rsidRDefault="001C0D4C" w:rsidP="001C0D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DF5E3B" w:rsidRPr="00E21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ХОРОВОЕ</w:t>
      </w:r>
      <w:r w:rsidR="00DB46E6" w:rsidRPr="00E21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ПЕНИЕ</w:t>
      </w:r>
      <w:r w:rsidRPr="00E21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C0D4C" w:rsidRPr="00E21D24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реализации </w:t>
      </w:r>
      <w:r w:rsidR="00DB46E6" w:rsidRPr="00E21D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(8) лет</w:t>
      </w: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E21D24" w:rsidRDefault="001C0D4C" w:rsidP="001C0D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Невельск</w:t>
      </w:r>
    </w:p>
    <w:p w:rsidR="001C0D4C" w:rsidRPr="00E21D24" w:rsidRDefault="001C0D4C" w:rsidP="00191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D2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21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6"/>
        <w:gridCol w:w="3254"/>
        <w:gridCol w:w="3070"/>
      </w:tblGrid>
      <w:tr w:rsidR="001C0D4C" w:rsidRPr="00220B16" w:rsidTr="00280E4C">
        <w:tc>
          <w:tcPr>
            <w:tcW w:w="3510" w:type="dxa"/>
          </w:tcPr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«Рассмотрено»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Методическим объединением преподавателей отделения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«Хоровое пение»</w:t>
            </w:r>
          </w:p>
          <w:p w:rsidR="001C0D4C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1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25.08.2014 года</w:t>
            </w:r>
          </w:p>
        </w:tc>
        <w:tc>
          <w:tcPr>
            <w:tcW w:w="3544" w:type="dxa"/>
          </w:tcPr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«Одобрено»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Методическим советом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ДО «ДШИ г.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Невельска»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1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  <w:tc>
          <w:tcPr>
            <w:tcW w:w="3260" w:type="dxa"/>
          </w:tcPr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«Утверждаю»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МБОУ ДО «ДШИ г.</w:t>
            </w:r>
            <w:r w:rsidR="003A092E">
              <w:t> 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Невельска» </w:t>
            </w:r>
          </w:p>
          <w:p w:rsidR="001C0D4C" w:rsidRPr="00220B16" w:rsidRDefault="001C0D4C" w:rsidP="003A0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Гармышева</w:t>
            </w:r>
          </w:p>
          <w:p w:rsidR="001C0D4C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52-од </w:t>
            </w:r>
          </w:p>
          <w:p w:rsidR="001C0D4C" w:rsidRPr="00220B16" w:rsidRDefault="001C0D4C" w:rsidP="00280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B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30.08.2014 года</w:t>
            </w:r>
          </w:p>
        </w:tc>
      </w:tr>
    </w:tbl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1404" w:rsidRDefault="00AB1404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</w:t>
      </w:r>
      <w:r w:rsidR="001C0D4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B1404" w:rsidRPr="008174C5" w:rsidRDefault="003A092E" w:rsidP="00AB1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1D24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Ерофеевская Олеся Борисовна</w:t>
      </w:r>
      <w:r w:rsidR="001C0D4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преподаватель хоровых дисциплин, первой квалификационной категории</w:t>
      </w:r>
      <w:r w:rsid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404" w:rsidRPr="00AB1404" w:rsidRDefault="003A092E" w:rsidP="00AB140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404" w:rsidRPr="00AB1404">
        <w:rPr>
          <w:rFonts w:ascii="Times New Roman" w:eastAsiaTheme="minorHAnsi" w:hAnsi="Times New Roman" w:cs="Times New Roman"/>
          <w:sz w:val="28"/>
          <w:szCs w:val="28"/>
          <w:lang w:eastAsia="en-US"/>
        </w:rPr>
        <w:t>Плакучева Галина Геннадьевна, преподаватель по классу фортепиано, первой квалификационной категории, заведующая отделением «Фортепиано» МБОУ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404" w:rsidRPr="00AB1404">
        <w:rPr>
          <w:rFonts w:ascii="Times New Roman" w:eastAsiaTheme="minorHAnsi" w:hAnsi="Times New Roman" w:cs="Times New Roman"/>
          <w:sz w:val="28"/>
          <w:szCs w:val="28"/>
          <w:lang w:eastAsia="en-US"/>
        </w:rPr>
        <w:t>«ДШИ г. Невельска»;</w:t>
      </w:r>
    </w:p>
    <w:p w:rsidR="00AB1404" w:rsidRPr="00AB1404" w:rsidRDefault="003A092E" w:rsidP="00AB1404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404" w:rsidRPr="00AB140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Холкина Екатерина Дмитриевна, преподаватель по классу фортепиано МБОУ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B1404" w:rsidRPr="00AB14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«ДШИ г. Невельска», первой квалификационной категории; </w:t>
      </w:r>
    </w:p>
    <w:p w:rsidR="00AB1404" w:rsidRPr="00AB1404" w:rsidRDefault="003A092E" w:rsidP="00AB140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404" w:rsidRP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Зайцева Елена Алексеевна, преподаватель теоретических дисциплин МБОУ ДО «ДШИ г. Невельска», высшей квалификационной катег</w:t>
      </w:r>
      <w:r w:rsidR="00A84D5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ории;</w:t>
      </w:r>
    </w:p>
    <w:p w:rsidR="00592C6C" w:rsidRPr="00AB1404" w:rsidRDefault="003A092E" w:rsidP="00592C6C">
      <w:pPr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92C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Аланкина Мария Павловна, </w:t>
      </w:r>
      <w:r w:rsidR="00592C6C" w:rsidRP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 </w:t>
      </w:r>
      <w:r w:rsidR="00592C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хоровых и </w:t>
      </w:r>
      <w:r w:rsidR="00592C6C" w:rsidRPr="00AB140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 дисци</w:t>
      </w:r>
      <w:r w:rsidR="00A84D5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 МБОУ ДО «ДШИ г. Невельска».</w:t>
      </w:r>
    </w:p>
    <w:p w:rsidR="00AB1404" w:rsidRPr="00AB1404" w:rsidRDefault="00AB1404" w:rsidP="00AB14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0D4C" w:rsidRPr="008174C5" w:rsidRDefault="001C0D4C" w:rsidP="001C0D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2A" w:rsidRDefault="007D452A" w:rsidP="001C0D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D57" w:rsidRDefault="00A84D57" w:rsidP="001C0D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686" w:rsidRDefault="00BF6686" w:rsidP="001C0D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D24" w:rsidRDefault="00E21D24" w:rsidP="001C0D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D24" w:rsidRPr="008174C5" w:rsidRDefault="00E21D24" w:rsidP="001C0D4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Pr="00060C52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0C52">
        <w:rPr>
          <w:rFonts w:ascii="Times New Roman" w:hAnsi="Times New Roman" w:cs="Times New Roman"/>
          <w:b/>
          <w:bCs/>
          <w:sz w:val="28"/>
          <w:szCs w:val="28"/>
        </w:rPr>
        <w:t>Структура программы</w:t>
      </w:r>
    </w:p>
    <w:p w:rsidR="001C0D4C" w:rsidRPr="003A092E" w:rsidRDefault="001C0D4C" w:rsidP="00B719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092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C0D4C" w:rsidRPr="003A092E" w:rsidRDefault="00555E5B" w:rsidP="00B719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планируемые" w:history="1">
        <w:r w:rsidR="001C0D4C" w:rsidRPr="009440CC">
          <w:rPr>
            <w:rStyle w:val="ad"/>
            <w:rFonts w:ascii="Times New Roman" w:hAnsi="Times New Roman" w:cs="Times New Roman"/>
            <w:b/>
            <w:sz w:val="28"/>
            <w:szCs w:val="28"/>
          </w:rPr>
          <w:t>Планируемые результаты освоения учащи</w:t>
        </w:r>
        <w:r w:rsidR="00B70883" w:rsidRPr="009440CC">
          <w:rPr>
            <w:rStyle w:val="ad"/>
            <w:rFonts w:ascii="Times New Roman" w:hAnsi="Times New Roman" w:cs="Times New Roman"/>
            <w:b/>
            <w:sz w:val="28"/>
            <w:szCs w:val="28"/>
          </w:rPr>
          <w:t>мися общеразвивающей программы</w:t>
        </w:r>
      </w:hyperlink>
    </w:p>
    <w:p w:rsidR="001C0D4C" w:rsidRPr="003A092E" w:rsidRDefault="00555E5B" w:rsidP="00B719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учебный" w:history="1">
        <w:r w:rsidR="00B70883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Учебный п</w:t>
        </w:r>
        <w:r w:rsidR="00B70883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л</w:t>
        </w:r>
        <w:r w:rsidR="00B70883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ан</w:t>
        </w:r>
      </w:hyperlink>
    </w:p>
    <w:p w:rsidR="001C0D4C" w:rsidRPr="003A092E" w:rsidRDefault="00555E5B" w:rsidP="00B719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график" w:history="1">
        <w:r w:rsidR="001C0D4C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Г</w:t>
        </w:r>
        <w:r w:rsidR="00B70883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рафик образовате</w:t>
        </w:r>
        <w:r w:rsidR="00B70883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л</w:t>
        </w:r>
        <w:r w:rsidR="00B70883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ьного процесса</w:t>
        </w:r>
      </w:hyperlink>
      <w:r w:rsidR="001C0D4C" w:rsidRPr="003A092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0D4C" w:rsidRPr="003A092E" w:rsidRDefault="00555E5B" w:rsidP="00B719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программы" w:history="1">
        <w:r w:rsidR="00B70883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Программы уче</w:t>
        </w:r>
        <w:r w:rsidR="00B70883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б</w:t>
        </w:r>
        <w:r w:rsidR="00B70883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ных предметов</w:t>
        </w:r>
      </w:hyperlink>
    </w:p>
    <w:p w:rsidR="001C0D4C" w:rsidRDefault="001C0D4C" w:rsidP="00B7191B">
      <w:pPr>
        <w:pStyle w:val="a4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4F94">
        <w:rPr>
          <w:rFonts w:ascii="Times New Roman" w:hAnsi="Times New Roman" w:cs="Times New Roman"/>
          <w:sz w:val="28"/>
          <w:szCs w:val="28"/>
        </w:rPr>
        <w:t>УП 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Pr="00824F94">
        <w:rPr>
          <w:rFonts w:ascii="Times New Roman" w:hAnsi="Times New Roman" w:cs="Times New Roman"/>
          <w:sz w:val="28"/>
          <w:szCs w:val="28"/>
        </w:rPr>
        <w:t>»</w:t>
      </w:r>
      <w:r w:rsidR="003A092E">
        <w:rPr>
          <w:rFonts w:ascii="Times New Roman" w:hAnsi="Times New Roman" w:cs="Times New Roman"/>
          <w:sz w:val="28"/>
          <w:szCs w:val="28"/>
        </w:rPr>
        <w:t>;</w:t>
      </w:r>
    </w:p>
    <w:p w:rsidR="00DB46E6" w:rsidRPr="00DB46E6" w:rsidRDefault="00DB46E6" w:rsidP="00B7191B">
      <w:pPr>
        <w:pStyle w:val="a4"/>
        <w:numPr>
          <w:ilvl w:val="0"/>
          <w:numId w:val="7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DB46E6">
        <w:rPr>
          <w:rFonts w:ascii="Times New Roman" w:hAnsi="Times New Roman" w:cs="Times New Roman"/>
          <w:sz w:val="28"/>
          <w:szCs w:val="28"/>
        </w:rPr>
        <w:t>«Сольное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DB46E6">
        <w:rPr>
          <w:rFonts w:ascii="Times New Roman" w:hAnsi="Times New Roman" w:cs="Times New Roman"/>
          <w:sz w:val="28"/>
          <w:szCs w:val="28"/>
        </w:rPr>
        <w:t>пение»</w:t>
      </w:r>
      <w:r w:rsidR="003A092E">
        <w:rPr>
          <w:rFonts w:ascii="Times New Roman" w:hAnsi="Times New Roman" w:cs="Times New Roman"/>
          <w:sz w:val="28"/>
          <w:szCs w:val="28"/>
        </w:rPr>
        <w:t>;</w:t>
      </w:r>
    </w:p>
    <w:p w:rsidR="00DB46E6" w:rsidRPr="00DB46E6" w:rsidRDefault="00DB46E6" w:rsidP="00B7191B">
      <w:pPr>
        <w:pStyle w:val="a4"/>
        <w:numPr>
          <w:ilvl w:val="0"/>
          <w:numId w:val="7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Pr="00DB46E6">
        <w:rPr>
          <w:rFonts w:ascii="Times New Roman" w:hAnsi="Times New Roman" w:cs="Times New Roman"/>
          <w:sz w:val="28"/>
          <w:szCs w:val="28"/>
        </w:rPr>
        <w:t xml:space="preserve"> «Чтение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DB46E6">
        <w:rPr>
          <w:rFonts w:ascii="Times New Roman" w:hAnsi="Times New Roman" w:cs="Times New Roman"/>
          <w:sz w:val="28"/>
          <w:szCs w:val="28"/>
        </w:rPr>
        <w:t>хоровых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DB46E6">
        <w:rPr>
          <w:rFonts w:ascii="Times New Roman" w:hAnsi="Times New Roman" w:cs="Times New Roman"/>
          <w:sz w:val="28"/>
          <w:szCs w:val="28"/>
        </w:rPr>
        <w:t>партитур»</w:t>
      </w:r>
      <w:r w:rsidR="003A092E">
        <w:rPr>
          <w:rFonts w:ascii="Times New Roman" w:hAnsi="Times New Roman" w:cs="Times New Roman"/>
          <w:sz w:val="28"/>
          <w:szCs w:val="28"/>
        </w:rPr>
        <w:t>;</w:t>
      </w:r>
    </w:p>
    <w:p w:rsidR="00DB46E6" w:rsidRPr="00DB46E6" w:rsidRDefault="00DB46E6" w:rsidP="00B7191B">
      <w:pPr>
        <w:pStyle w:val="a4"/>
        <w:numPr>
          <w:ilvl w:val="0"/>
          <w:numId w:val="7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</w:t>
      </w:r>
      <w:r w:rsidRPr="00DB46E6">
        <w:rPr>
          <w:rFonts w:ascii="Times New Roman" w:hAnsi="Times New Roman" w:cs="Times New Roman"/>
          <w:sz w:val="28"/>
          <w:szCs w:val="28"/>
        </w:rPr>
        <w:t xml:space="preserve"> «Сольфеджио»</w:t>
      </w:r>
      <w:r w:rsidR="003A092E">
        <w:rPr>
          <w:rFonts w:ascii="Times New Roman" w:hAnsi="Times New Roman" w:cs="Times New Roman"/>
          <w:sz w:val="28"/>
          <w:szCs w:val="28"/>
        </w:rPr>
        <w:t>;</w:t>
      </w:r>
    </w:p>
    <w:p w:rsidR="001C0D4C" w:rsidRPr="00DB46E6" w:rsidRDefault="001C0D4C" w:rsidP="00B7191B">
      <w:pPr>
        <w:pStyle w:val="a4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DB46E6">
        <w:rPr>
          <w:rFonts w:ascii="Times New Roman" w:hAnsi="Times New Roman" w:cs="Times New Roman"/>
          <w:sz w:val="28"/>
          <w:szCs w:val="28"/>
        </w:rPr>
        <w:t>УП «Слушание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DB46E6">
        <w:rPr>
          <w:rFonts w:ascii="Times New Roman" w:hAnsi="Times New Roman" w:cs="Times New Roman"/>
          <w:sz w:val="28"/>
          <w:szCs w:val="28"/>
        </w:rPr>
        <w:t>музыки»</w:t>
      </w:r>
      <w:r w:rsidR="003A092E">
        <w:rPr>
          <w:rFonts w:ascii="Times New Roman" w:hAnsi="Times New Roman" w:cs="Times New Roman"/>
          <w:sz w:val="28"/>
          <w:szCs w:val="28"/>
        </w:rPr>
        <w:t>;</w:t>
      </w:r>
    </w:p>
    <w:p w:rsidR="001C0D4C" w:rsidRPr="00824F94" w:rsidRDefault="001C0D4C" w:rsidP="00B7191B">
      <w:pPr>
        <w:pStyle w:val="a4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4F94">
        <w:rPr>
          <w:rFonts w:ascii="Times New Roman" w:hAnsi="Times New Roman" w:cs="Times New Roman"/>
          <w:sz w:val="28"/>
          <w:szCs w:val="28"/>
        </w:rPr>
        <w:t>УП «Музыкальная литература»</w:t>
      </w:r>
      <w:r w:rsidR="003A092E">
        <w:rPr>
          <w:rFonts w:ascii="Times New Roman" w:hAnsi="Times New Roman" w:cs="Times New Roman"/>
          <w:sz w:val="28"/>
          <w:szCs w:val="28"/>
        </w:rPr>
        <w:t>;</w:t>
      </w:r>
    </w:p>
    <w:p w:rsidR="00DB46E6" w:rsidRDefault="001C0D4C" w:rsidP="00B7191B">
      <w:pPr>
        <w:pStyle w:val="a4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824F94">
        <w:rPr>
          <w:rFonts w:ascii="Times New Roman" w:hAnsi="Times New Roman" w:cs="Times New Roman"/>
          <w:sz w:val="28"/>
          <w:szCs w:val="28"/>
        </w:rPr>
        <w:t>УП «</w:t>
      </w:r>
      <w:r w:rsidR="00E4569B" w:rsidRPr="00C83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инструмент </w:t>
      </w:r>
      <w:r w:rsidR="00E456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24F94">
        <w:rPr>
          <w:rFonts w:ascii="Times New Roman" w:hAnsi="Times New Roman" w:cs="Times New Roman"/>
          <w:sz w:val="28"/>
          <w:szCs w:val="28"/>
        </w:rPr>
        <w:t>Фортепиано</w:t>
      </w:r>
      <w:r w:rsidR="00E456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A092E">
        <w:rPr>
          <w:rFonts w:ascii="Times New Roman" w:hAnsi="Times New Roman" w:cs="Times New Roman"/>
          <w:sz w:val="28"/>
          <w:szCs w:val="28"/>
        </w:rPr>
        <w:t>;</w:t>
      </w:r>
      <w:r w:rsidRPr="00824F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624" w:rsidRPr="00995624" w:rsidRDefault="00995624" w:rsidP="00B7191B">
      <w:pPr>
        <w:pStyle w:val="a4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</w:t>
      </w:r>
      <w:r w:rsidRPr="00C8306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Элементарная теория музыки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624" w:rsidRPr="00DB46E6" w:rsidRDefault="00995624" w:rsidP="00B7191B">
      <w:pPr>
        <w:pStyle w:val="a4"/>
        <w:numPr>
          <w:ilvl w:val="0"/>
          <w:numId w:val="7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995624">
        <w:rPr>
          <w:rFonts w:ascii="Times New Roman" w:hAnsi="Times New Roman" w:cs="Times New Roman"/>
          <w:sz w:val="28"/>
          <w:szCs w:val="28"/>
        </w:rPr>
        <w:t xml:space="preserve">УП </w:t>
      </w:r>
      <w:r w:rsidR="00A84D57">
        <w:rPr>
          <w:rFonts w:ascii="Times New Roman" w:hAnsi="Times New Roman" w:cs="Times New Roman"/>
          <w:sz w:val="28"/>
          <w:szCs w:val="28"/>
        </w:rPr>
        <w:t>«Основы хорового дирижирования»</w:t>
      </w:r>
      <w:r w:rsidR="003A092E">
        <w:rPr>
          <w:rFonts w:ascii="Times New Roman" w:hAnsi="Times New Roman" w:cs="Times New Roman"/>
          <w:sz w:val="28"/>
          <w:szCs w:val="28"/>
        </w:rPr>
        <w:t>.</w:t>
      </w:r>
    </w:p>
    <w:p w:rsidR="001C0D4C" w:rsidRPr="003A092E" w:rsidRDefault="00555E5B" w:rsidP="00B719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система" w:history="1">
        <w:r w:rsidR="001C0D4C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Система и кри</w:t>
        </w:r>
        <w:r w:rsidR="001C0D4C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т</w:t>
        </w:r>
        <w:r w:rsidR="001C0D4C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ерии оценок, используемые при проведении промежуточной и итоговой аттестации результатов освоения учащ</w:t>
        </w:r>
        <w:r w:rsidR="00B70883" w:rsidRPr="00555E5B">
          <w:rPr>
            <w:rStyle w:val="ad"/>
            <w:rFonts w:ascii="Times New Roman" w:hAnsi="Times New Roman" w:cs="Times New Roman"/>
            <w:b/>
            <w:sz w:val="28"/>
            <w:szCs w:val="28"/>
          </w:rPr>
          <w:t>имися общеразвивающей программы</w:t>
        </w:r>
      </w:hyperlink>
    </w:p>
    <w:p w:rsidR="001C0D4C" w:rsidRPr="003A092E" w:rsidRDefault="00C21927" w:rsidP="00B7191B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w:anchor="программа" w:history="1">
        <w:r w:rsidR="001C0D4C" w:rsidRPr="00C21927">
          <w:rPr>
            <w:rStyle w:val="ad"/>
            <w:rFonts w:ascii="Times New Roman" w:hAnsi="Times New Roman" w:cs="Times New Roman"/>
            <w:b/>
            <w:sz w:val="28"/>
            <w:szCs w:val="28"/>
          </w:rPr>
          <w:t xml:space="preserve">Программа </w:t>
        </w:r>
        <w:r w:rsidR="001C0D4C" w:rsidRPr="00C21927">
          <w:rPr>
            <w:rStyle w:val="ad"/>
            <w:rFonts w:ascii="Times New Roman" w:hAnsi="Times New Roman" w:cs="Times New Roman"/>
            <w:b/>
            <w:sz w:val="28"/>
            <w:szCs w:val="28"/>
          </w:rPr>
          <w:t>т</w:t>
        </w:r>
        <w:r w:rsidR="001C0D4C" w:rsidRPr="00C21927">
          <w:rPr>
            <w:rStyle w:val="ad"/>
            <w:rFonts w:ascii="Times New Roman" w:hAnsi="Times New Roman" w:cs="Times New Roman"/>
            <w:b/>
            <w:sz w:val="28"/>
            <w:szCs w:val="28"/>
          </w:rPr>
          <w:t xml:space="preserve">ворческой, методической и культурно-просветительной </w:t>
        </w:r>
        <w:r w:rsidR="00B70883" w:rsidRPr="00C21927">
          <w:rPr>
            <w:rStyle w:val="ad"/>
            <w:rFonts w:ascii="Times New Roman" w:hAnsi="Times New Roman" w:cs="Times New Roman"/>
            <w:b/>
            <w:sz w:val="28"/>
            <w:szCs w:val="28"/>
          </w:rPr>
          <w:t>деятельности ДШИ</w:t>
        </w:r>
      </w:hyperlink>
    </w:p>
    <w:p w:rsidR="001C0D4C" w:rsidRDefault="001C0D4C" w:rsidP="00191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D4C" w:rsidRDefault="001C0D4C" w:rsidP="001913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Default="001C0D4C" w:rsidP="001913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C0D4C" w:rsidRDefault="001C0D4C" w:rsidP="0019136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C0D4C" w:rsidRDefault="001C0D4C" w:rsidP="00191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883" w:rsidRDefault="00B70883" w:rsidP="001913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0883" w:rsidRDefault="00B70883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B46E6" w:rsidRDefault="00DB46E6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5624" w:rsidRPr="00246FF5" w:rsidRDefault="00995624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C0D4C" w:rsidRPr="00C21992" w:rsidRDefault="001C0D4C" w:rsidP="001C0D4C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="003A092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C21992">
        <w:rPr>
          <w:rFonts w:ascii="Times New Roman" w:eastAsia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2C3982" w:rsidRDefault="001C0D4C" w:rsidP="002C3982">
      <w:pPr>
        <w:pStyle w:val="1"/>
        <w:shd w:val="clear" w:color="auto" w:fill="auto"/>
        <w:spacing w:before="0" w:line="360" w:lineRule="auto"/>
        <w:ind w:firstLine="709"/>
        <w:jc w:val="both"/>
        <w:rPr>
          <w:rFonts w:eastAsia="MS Mincho"/>
          <w:spacing w:val="-2"/>
          <w:sz w:val="28"/>
          <w:szCs w:val="28"/>
          <w:lang w:eastAsia="ru-RU"/>
        </w:rPr>
      </w:pPr>
      <w:r w:rsidRPr="00596B63">
        <w:rPr>
          <w:sz w:val="28"/>
          <w:szCs w:val="28"/>
          <w:lang w:eastAsia="en-US" w:bidi="en-US"/>
        </w:rPr>
        <w:t xml:space="preserve">Настоящая дополнительная </w:t>
      </w:r>
      <w:r>
        <w:rPr>
          <w:sz w:val="28"/>
          <w:szCs w:val="28"/>
          <w:lang w:eastAsia="en-US" w:bidi="en-US"/>
        </w:rPr>
        <w:t xml:space="preserve">общеразвивающая </w:t>
      </w:r>
      <w:r w:rsidRPr="00596B63">
        <w:rPr>
          <w:spacing w:val="-2"/>
          <w:sz w:val="28"/>
          <w:szCs w:val="28"/>
          <w:lang w:eastAsia="ru-RU"/>
        </w:rPr>
        <w:t xml:space="preserve">программа </w:t>
      </w:r>
      <w:r w:rsidR="00DB46E6">
        <w:rPr>
          <w:rFonts w:eastAsia="MS Mincho"/>
          <w:sz w:val="28"/>
          <w:szCs w:val="28"/>
          <w:lang w:eastAsia="ru-RU"/>
        </w:rPr>
        <w:t>«Хоровое пение</w:t>
      </w:r>
      <w:r w:rsidRPr="00596B63">
        <w:rPr>
          <w:rFonts w:eastAsia="MS Mincho"/>
          <w:sz w:val="28"/>
          <w:szCs w:val="28"/>
          <w:lang w:eastAsia="ru-RU"/>
        </w:rPr>
        <w:t xml:space="preserve">» </w:t>
      </w:r>
      <w:r w:rsidRPr="00596B63">
        <w:rPr>
          <w:sz w:val="28"/>
          <w:szCs w:val="28"/>
          <w:lang w:eastAsia="ru-RU"/>
        </w:rPr>
        <w:t xml:space="preserve">муниципального бюджетного образовательного учреждения дополнительного образования «Детская школа искусств г. Невельска» является системой учебно-методических документов и </w:t>
      </w:r>
      <w:r w:rsidRPr="00596B63">
        <w:rPr>
          <w:rFonts w:eastAsia="MS Mincho"/>
          <w:spacing w:val="-2"/>
          <w:sz w:val="28"/>
          <w:szCs w:val="28"/>
          <w:lang w:eastAsia="ru-RU"/>
        </w:rPr>
        <w:t>определяет содержание и организацию образовательного процесса</w:t>
      </w:r>
      <w:r>
        <w:rPr>
          <w:rFonts w:eastAsia="MS Mincho"/>
          <w:spacing w:val="-2"/>
          <w:sz w:val="28"/>
          <w:szCs w:val="28"/>
          <w:lang w:eastAsia="ru-RU"/>
        </w:rPr>
        <w:t xml:space="preserve"> МБОУ ДО «ДШИ г. Невельска»</w:t>
      </w:r>
      <w:r w:rsidRPr="00596B63">
        <w:rPr>
          <w:rFonts w:eastAsia="MS Mincho"/>
          <w:spacing w:val="-2"/>
          <w:sz w:val="28"/>
          <w:szCs w:val="28"/>
          <w:lang w:eastAsia="ru-RU"/>
        </w:rPr>
        <w:t xml:space="preserve">. </w:t>
      </w:r>
      <w:r>
        <w:rPr>
          <w:rFonts w:eastAsia="MS Mincho"/>
          <w:spacing w:val="-2"/>
          <w:sz w:val="28"/>
          <w:szCs w:val="28"/>
          <w:lang w:eastAsia="ru-RU"/>
        </w:rPr>
        <w:t xml:space="preserve">Дополнительная </w:t>
      </w:r>
      <w:r>
        <w:rPr>
          <w:sz w:val="28"/>
          <w:szCs w:val="28"/>
        </w:rPr>
        <w:t>общеразвивающая</w:t>
      </w:r>
      <w:r w:rsidR="003A092E">
        <w:rPr>
          <w:sz w:val="28"/>
          <w:szCs w:val="28"/>
        </w:rPr>
        <w:t xml:space="preserve"> </w:t>
      </w:r>
      <w:r w:rsidRPr="00596B63">
        <w:rPr>
          <w:sz w:val="28"/>
          <w:szCs w:val="28"/>
        </w:rPr>
        <w:t xml:space="preserve">программа </w:t>
      </w:r>
      <w:r w:rsidR="00DB46E6">
        <w:rPr>
          <w:rFonts w:eastAsia="MS Mincho"/>
          <w:sz w:val="28"/>
          <w:szCs w:val="28"/>
          <w:lang w:eastAsia="ru-RU"/>
        </w:rPr>
        <w:t>«Хоровое пение</w:t>
      </w:r>
      <w:r>
        <w:rPr>
          <w:sz w:val="28"/>
          <w:szCs w:val="28"/>
        </w:rPr>
        <w:t xml:space="preserve">» (далее </w:t>
      </w:r>
      <w:r w:rsidR="002C3982">
        <w:rPr>
          <w:sz w:val="28"/>
          <w:szCs w:val="28"/>
        </w:rPr>
        <w:t>—</w:t>
      </w:r>
      <w:r>
        <w:rPr>
          <w:sz w:val="28"/>
          <w:szCs w:val="28"/>
        </w:rPr>
        <w:t xml:space="preserve"> ДОП</w:t>
      </w:r>
      <w:r w:rsidR="008B5717">
        <w:rPr>
          <w:sz w:val="28"/>
          <w:szCs w:val="28"/>
        </w:rPr>
        <w:t xml:space="preserve"> </w:t>
      </w:r>
      <w:r w:rsidR="008B5717">
        <w:rPr>
          <w:rFonts w:eastAsia="MS Mincho"/>
          <w:sz w:val="28"/>
          <w:szCs w:val="28"/>
          <w:lang w:eastAsia="ru-RU"/>
        </w:rPr>
        <w:t>«Хоровое пение</w:t>
      </w:r>
      <w:r w:rsidR="008B5717">
        <w:rPr>
          <w:sz w:val="28"/>
          <w:szCs w:val="28"/>
        </w:rPr>
        <w:t>»</w:t>
      </w:r>
      <w:r w:rsidRPr="00596B63">
        <w:rPr>
          <w:sz w:val="28"/>
          <w:szCs w:val="28"/>
        </w:rPr>
        <w:t>) составлена</w:t>
      </w:r>
      <w:r w:rsidR="00B87E2D" w:rsidRPr="00B87E2D">
        <w:rPr>
          <w:sz w:val="28"/>
          <w:szCs w:val="28"/>
        </w:rPr>
        <w:t xml:space="preserve"> </w:t>
      </w:r>
      <w:r w:rsidR="00B87E2D">
        <w:rPr>
          <w:sz w:val="28"/>
          <w:szCs w:val="28"/>
        </w:rPr>
        <w:t xml:space="preserve">в соответствии с </w:t>
      </w:r>
      <w:r w:rsidR="00B87E2D" w:rsidRPr="00596B63">
        <w:rPr>
          <w:sz w:val="28"/>
          <w:szCs w:val="28"/>
          <w:lang w:eastAsia="ru-RU"/>
        </w:rPr>
        <w:t xml:space="preserve">типовыми </w:t>
      </w:r>
      <w:r w:rsidR="00B87E2D" w:rsidRPr="00596B63">
        <w:rPr>
          <w:sz w:val="28"/>
          <w:szCs w:val="28"/>
        </w:rPr>
        <w:t>образовательными программа</w:t>
      </w:r>
      <w:r w:rsidR="00B87E2D">
        <w:rPr>
          <w:sz w:val="28"/>
          <w:szCs w:val="28"/>
        </w:rPr>
        <w:t xml:space="preserve">ми для детских музыкальных школ </w:t>
      </w:r>
      <w:r w:rsidR="00B87E2D" w:rsidRPr="001000B2">
        <w:rPr>
          <w:sz w:val="28"/>
          <w:szCs w:val="28"/>
        </w:rPr>
        <w:t>«Хоровой</w:t>
      </w:r>
      <w:r w:rsidR="003A092E">
        <w:rPr>
          <w:sz w:val="28"/>
          <w:szCs w:val="28"/>
        </w:rPr>
        <w:t xml:space="preserve"> </w:t>
      </w:r>
      <w:r w:rsidR="00B87E2D" w:rsidRPr="001000B2">
        <w:rPr>
          <w:sz w:val="28"/>
          <w:szCs w:val="28"/>
        </w:rPr>
        <w:t>класс.</w:t>
      </w:r>
      <w:r w:rsidR="002C3982">
        <w:rPr>
          <w:sz w:val="28"/>
          <w:szCs w:val="28"/>
        </w:rPr>
        <w:t> </w:t>
      </w:r>
      <w:r w:rsidR="00B87E2D" w:rsidRPr="001000B2">
        <w:rPr>
          <w:sz w:val="28"/>
          <w:szCs w:val="28"/>
        </w:rPr>
        <w:t>Коллективное</w:t>
      </w:r>
      <w:r w:rsidR="003A092E">
        <w:rPr>
          <w:sz w:val="28"/>
          <w:szCs w:val="28"/>
        </w:rPr>
        <w:t xml:space="preserve"> </w:t>
      </w:r>
      <w:r w:rsidR="00B87E2D" w:rsidRPr="001000B2">
        <w:rPr>
          <w:sz w:val="28"/>
          <w:szCs w:val="28"/>
        </w:rPr>
        <w:t xml:space="preserve">музицирование» </w:t>
      </w:r>
      <w:r w:rsidR="002C3982">
        <w:rPr>
          <w:sz w:val="28"/>
          <w:szCs w:val="28"/>
        </w:rPr>
        <w:t>—</w:t>
      </w:r>
      <w:r w:rsidR="00B87E2D" w:rsidRPr="001000B2">
        <w:rPr>
          <w:sz w:val="28"/>
          <w:szCs w:val="28"/>
        </w:rPr>
        <w:t xml:space="preserve"> М.: Министерство культуры, Методический кабинет по учебным заведениям искусств, 1988, Типовой программой «Хоровое</w:t>
      </w:r>
      <w:r w:rsidR="003A092E">
        <w:rPr>
          <w:sz w:val="28"/>
          <w:szCs w:val="28"/>
        </w:rPr>
        <w:t xml:space="preserve"> </w:t>
      </w:r>
      <w:r w:rsidR="00B87E2D" w:rsidRPr="001000B2">
        <w:rPr>
          <w:sz w:val="28"/>
          <w:szCs w:val="28"/>
        </w:rPr>
        <w:t>пение» (МК СССР, 1988), «Примерными учебными планами образовательных программ по видам музыкального искусства для Детских школ искусств», утвержденных Министерством культуры РФ (</w:t>
      </w:r>
      <w:r w:rsidR="00B87E2D">
        <w:rPr>
          <w:sz w:val="28"/>
          <w:szCs w:val="28"/>
        </w:rPr>
        <w:t xml:space="preserve">2001; новая редакция 2005–2006), </w:t>
      </w:r>
      <w:r w:rsidR="00B87E2D" w:rsidRPr="00596B63">
        <w:rPr>
          <w:sz w:val="28"/>
          <w:szCs w:val="28"/>
        </w:rPr>
        <w:t>а также с учетом многолетнего п</w:t>
      </w:r>
      <w:r w:rsidR="00B87E2D">
        <w:rPr>
          <w:sz w:val="28"/>
          <w:szCs w:val="28"/>
        </w:rPr>
        <w:t>едагогического опыта в области хорового пения в детских школах искусств.</w:t>
      </w:r>
    </w:p>
    <w:p w:rsidR="001C0D4C" w:rsidRPr="002C3982" w:rsidRDefault="00B87E2D" w:rsidP="002C3982">
      <w:pPr>
        <w:pStyle w:val="1"/>
        <w:shd w:val="clear" w:color="auto" w:fill="auto"/>
        <w:spacing w:before="0" w:line="360" w:lineRule="auto"/>
        <w:ind w:firstLine="709"/>
        <w:jc w:val="both"/>
        <w:rPr>
          <w:rFonts w:eastAsia="MS Mincho"/>
          <w:spacing w:val="-2"/>
          <w:sz w:val="28"/>
          <w:szCs w:val="28"/>
          <w:lang w:eastAsia="ru-RU"/>
        </w:rPr>
      </w:pPr>
      <w:r w:rsidRPr="00041110">
        <w:rPr>
          <w:rFonts w:eastAsiaTheme="minorEastAsia"/>
          <w:sz w:val="28"/>
          <w:szCs w:val="28"/>
        </w:rPr>
        <w:t xml:space="preserve">В </w:t>
      </w:r>
      <w:r>
        <w:rPr>
          <w:rFonts w:eastAsiaTheme="minorEastAsia"/>
          <w:sz w:val="28"/>
          <w:szCs w:val="28"/>
        </w:rPr>
        <w:t xml:space="preserve">данную </w:t>
      </w:r>
      <w:r w:rsidRPr="00041110">
        <w:rPr>
          <w:rFonts w:eastAsiaTheme="minorEastAsia"/>
          <w:sz w:val="28"/>
          <w:szCs w:val="28"/>
        </w:rPr>
        <w:t>образовательную программу внесены изменения и дополнения</w:t>
      </w:r>
      <w:r w:rsidR="003A092E">
        <w:rPr>
          <w:rFonts w:eastAsiaTheme="minorEastAsia"/>
          <w:sz w:val="28"/>
          <w:szCs w:val="28"/>
        </w:rPr>
        <w:t xml:space="preserve"> </w:t>
      </w:r>
      <w:r w:rsidR="001C0D4C" w:rsidRPr="00596B63">
        <w:rPr>
          <w:sz w:val="28"/>
          <w:szCs w:val="28"/>
        </w:rPr>
        <w:t>в соответствии с</w:t>
      </w:r>
      <w:r w:rsidR="001C0D4C">
        <w:rPr>
          <w:sz w:val="28"/>
          <w:szCs w:val="28"/>
        </w:rPr>
        <w:t xml:space="preserve"> </w:t>
      </w:r>
      <w:r w:rsidR="001C0D4C" w:rsidRPr="00596B63">
        <w:rPr>
          <w:sz w:val="28"/>
          <w:szCs w:val="28"/>
          <w:lang w:eastAsia="ru-RU"/>
        </w:rPr>
        <w:t>рекомендациями</w:t>
      </w:r>
      <w:r w:rsidR="001C0D4C" w:rsidRPr="00596B63">
        <w:rPr>
          <w:sz w:val="28"/>
          <w:szCs w:val="28"/>
        </w:rPr>
        <w:t xml:space="preserve"> Министерства культуры Российской Федерации от 21.11.2013</w:t>
      </w:r>
      <w:r w:rsidR="001C0D4C">
        <w:rPr>
          <w:sz w:val="28"/>
          <w:szCs w:val="28"/>
        </w:rPr>
        <w:t xml:space="preserve"> года </w:t>
      </w:r>
      <w:r w:rsidR="001C0D4C" w:rsidRPr="00596B63">
        <w:rPr>
          <w:sz w:val="28"/>
          <w:szCs w:val="28"/>
        </w:rPr>
        <w:t>№191-01-39/06-ГИ</w:t>
      </w:r>
      <w:r w:rsidR="001C0D4C">
        <w:rPr>
          <w:sz w:val="28"/>
          <w:szCs w:val="28"/>
        </w:rPr>
        <w:t xml:space="preserve"> </w:t>
      </w:r>
      <w:r w:rsidR="001C0D4C" w:rsidRPr="00596B63">
        <w:rPr>
          <w:sz w:val="28"/>
          <w:szCs w:val="28"/>
        </w:rPr>
        <w:t>по организации образовательной и методической деятельности при реализации общеразвивающих программ в области искусств в детских ш</w:t>
      </w:r>
      <w:r>
        <w:rPr>
          <w:sz w:val="28"/>
          <w:szCs w:val="28"/>
        </w:rPr>
        <w:t>колах искусств.</w:t>
      </w:r>
      <w:r w:rsidR="001C0D4C" w:rsidRPr="00596B63">
        <w:rPr>
          <w:sz w:val="28"/>
          <w:szCs w:val="28"/>
        </w:rPr>
        <w:t xml:space="preserve"> </w:t>
      </w:r>
    </w:p>
    <w:p w:rsidR="001C0D4C" w:rsidRDefault="001C0D4C" w:rsidP="002C398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96B6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Направленность дополните</w:t>
      </w:r>
      <w:r w:rsidR="002C39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льной образовательной программы</w:t>
      </w:r>
    </w:p>
    <w:p w:rsidR="001C0D4C" w:rsidRPr="00DB46E6" w:rsidRDefault="001C0D4C" w:rsidP="002C398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ДОП </w:t>
      </w:r>
      <w:r w:rsidRPr="00596B63">
        <w:rPr>
          <w:rFonts w:ascii="Times New Roman" w:hAnsi="Times New Roman" w:cs="Times New Roman"/>
          <w:sz w:val="28"/>
          <w:szCs w:val="28"/>
        </w:rPr>
        <w:t>«</w:t>
      </w:r>
      <w:r w:rsidR="00DB46E6">
        <w:rPr>
          <w:rFonts w:ascii="Times New Roman" w:eastAsia="MS Mincho" w:hAnsi="Times New Roman" w:cs="Times New Roman"/>
          <w:sz w:val="28"/>
          <w:szCs w:val="28"/>
          <w:lang w:eastAsia="ru-RU"/>
        </w:rPr>
        <w:t>Хоровое пение</w:t>
      </w:r>
      <w:r w:rsidRPr="00596B63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 w:rsidR="008B5717">
        <w:rPr>
          <w:rFonts w:ascii="Times New Roman" w:hAnsi="Times New Roman" w:cs="Times New Roman"/>
          <w:sz w:val="28"/>
          <w:szCs w:val="28"/>
        </w:rPr>
        <w:t xml:space="preserve"> имеет художественно-эстетическую направленность</w:t>
      </w:r>
      <w:r w:rsidRPr="00596B63">
        <w:rPr>
          <w:rFonts w:ascii="Times New Roman" w:hAnsi="Times New Roman" w:cs="Times New Roman"/>
          <w:sz w:val="28"/>
          <w:szCs w:val="28"/>
        </w:rPr>
        <w:t xml:space="preserve">, </w:t>
      </w:r>
      <w:r w:rsidR="007D4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способствует</w:t>
      </w:r>
      <w:r w:rsidRPr="00596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5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приобщению</w:t>
      </w:r>
      <w:r w:rsidRPr="005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основам мирово</w:t>
      </w:r>
      <w:r w:rsidR="007D452A">
        <w:rPr>
          <w:rFonts w:ascii="Times New Roman" w:eastAsia="Times New Roman" w:hAnsi="Times New Roman" w:cs="Times New Roman"/>
          <w:sz w:val="28"/>
          <w:szCs w:val="28"/>
          <w:lang w:eastAsia="ru-RU"/>
        </w:rPr>
        <w:t>й музыкальной культуры, развитию</w:t>
      </w:r>
      <w:r w:rsidRPr="00596B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музыкально-эстетического вкуса, </w:t>
      </w:r>
      <w:r w:rsidR="007D4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</w:t>
      </w:r>
      <w:r w:rsidRPr="00596B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DB46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D45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развивает </w:t>
      </w:r>
      <w:r w:rsidRPr="00596B6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инструментально-и</w:t>
      </w:r>
      <w:r w:rsidR="007D45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сполнительские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</w:t>
      </w:r>
      <w:r w:rsidR="007D452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и навыки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96B63">
        <w:rPr>
          <w:rFonts w:ascii="Times New Roman" w:hAnsi="Times New Roman" w:cs="Times New Roman"/>
          <w:sz w:val="28"/>
          <w:szCs w:val="28"/>
        </w:rPr>
        <w:t xml:space="preserve">способствует эстетическому воспитанию граждан, привлечению </w:t>
      </w:r>
      <w:r w:rsidRPr="00596B63">
        <w:rPr>
          <w:rFonts w:ascii="Times New Roman" w:hAnsi="Times New Roman" w:cs="Times New Roman"/>
          <w:sz w:val="28"/>
          <w:szCs w:val="28"/>
        </w:rPr>
        <w:lastRenderedPageBreak/>
        <w:t>наибольшего количества детей к художественному образованию (часть 1 статьи 83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596B63">
        <w:rPr>
          <w:rFonts w:ascii="Times New Roman" w:hAnsi="Times New Roman" w:cs="Times New Roman"/>
          <w:sz w:val="28"/>
          <w:szCs w:val="28"/>
        </w:rPr>
        <w:t>273-ФЗ «Об образовании в РФ»).</w:t>
      </w:r>
    </w:p>
    <w:p w:rsidR="002C3982" w:rsidRDefault="001C0D4C" w:rsidP="002C3982">
      <w:pPr>
        <w:pStyle w:val="50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 w:rsidRPr="00596B63">
        <w:rPr>
          <w:sz w:val="28"/>
          <w:szCs w:val="28"/>
        </w:rPr>
        <w:t xml:space="preserve">При реализации Программы </w:t>
      </w:r>
      <w:r>
        <w:rPr>
          <w:sz w:val="28"/>
          <w:szCs w:val="28"/>
        </w:rPr>
        <w:t>учитывается</w:t>
      </w:r>
      <w:r w:rsidRPr="00596B63">
        <w:rPr>
          <w:sz w:val="28"/>
          <w:szCs w:val="28"/>
        </w:rPr>
        <w:t xml:space="preserve"> занятость детей в общеобразовательных организациях, т.е. параллельное освоение детьми основных общеобразовательных программ.</w:t>
      </w:r>
    </w:p>
    <w:p w:rsidR="001C0D4C" w:rsidRDefault="001C0D4C" w:rsidP="002C3982">
      <w:pPr>
        <w:pStyle w:val="50"/>
        <w:shd w:val="clear" w:color="auto" w:fill="auto"/>
        <w:tabs>
          <w:tab w:val="left" w:pos="0"/>
        </w:tabs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  <w:lang w:eastAsia="ru-RU"/>
        </w:rPr>
        <w:t>Данная программа</w:t>
      </w:r>
      <w:r w:rsidRPr="00596B63">
        <w:rPr>
          <w:sz w:val="28"/>
          <w:szCs w:val="28"/>
          <w:lang w:eastAsia="ru-RU"/>
        </w:rPr>
        <w:t xml:space="preserve"> составлена, прежде всего, в соответствии с современными объективными условиями существования образовательных учреждений дополнительного образования детей, реализующих дополнительные общеразвивающие программы. </w:t>
      </w:r>
      <w:r w:rsidRPr="00596B63">
        <w:rPr>
          <w:sz w:val="28"/>
          <w:szCs w:val="28"/>
        </w:rPr>
        <w:t>Актуальность программы</w:t>
      </w:r>
      <w:r>
        <w:rPr>
          <w:sz w:val="28"/>
          <w:szCs w:val="28"/>
        </w:rPr>
        <w:t xml:space="preserve"> </w:t>
      </w:r>
      <w:r w:rsidRPr="00596B63">
        <w:rPr>
          <w:sz w:val="28"/>
          <w:szCs w:val="28"/>
        </w:rPr>
        <w:t xml:space="preserve">заключается в ее общедоступности. Она предусмотрена для детей с любыми музыкальными данными, которые желают </w:t>
      </w:r>
      <w:r>
        <w:rPr>
          <w:sz w:val="28"/>
          <w:szCs w:val="28"/>
        </w:rPr>
        <w:t>обучаться в классе хорового пения</w:t>
      </w:r>
      <w:r w:rsidRPr="00596B63">
        <w:rPr>
          <w:sz w:val="28"/>
          <w:szCs w:val="28"/>
        </w:rPr>
        <w:t xml:space="preserve">. Программа ставит конкретные задачи, решение которых предполагает последовательность и постепенность музыкального развития учащихся, с учетом их возрастных особенностей, при индивидуальном подходе к каждому из них. В любом случае обучение будет направлено на создание ситуации успеха, атмосферы радости, творчества и созидания. </w:t>
      </w:r>
    </w:p>
    <w:p w:rsidR="001C0D4C" w:rsidRDefault="001C0D4C" w:rsidP="001C0D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Основные педагогические принципы </w:t>
      </w:r>
      <w:r w:rsidR="002C398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—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индивидуальность, </w:t>
      </w:r>
      <w:r w:rsidRPr="00340C6B">
        <w:rPr>
          <w:rFonts w:ascii="Times New Roman" w:hAnsi="Times New Roman" w:cs="Times New Roman"/>
          <w:sz w:val="28"/>
          <w:szCs w:val="28"/>
        </w:rPr>
        <w:t xml:space="preserve">наглядность и </w:t>
      </w:r>
      <w:r w:rsidRPr="00340C6B">
        <w:rPr>
          <w:rFonts w:ascii="Times New Roman" w:eastAsia="Calibri" w:hAnsi="Times New Roman" w:cs="Times New Roman"/>
          <w:sz w:val="28"/>
          <w:szCs w:val="28"/>
          <w:lang w:eastAsia="en-US"/>
        </w:rPr>
        <w:t>доступность, последовательность, постепенность, преемственность и результативность.</w:t>
      </w:r>
    </w:p>
    <w:p w:rsidR="001C0D4C" w:rsidRDefault="001C0D4C" w:rsidP="001C0D4C">
      <w:pPr>
        <w:tabs>
          <w:tab w:val="left" w:pos="0"/>
        </w:tabs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7D2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Минимум содержания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 </w:t>
      </w:r>
      <w:r w:rsidR="00DB46E6">
        <w:rPr>
          <w:rFonts w:ascii="Times New Roman" w:eastAsia="MS Mincho" w:hAnsi="Times New Roman" w:cs="Times New Roman"/>
          <w:sz w:val="28"/>
          <w:szCs w:val="28"/>
          <w:lang w:eastAsia="ru-RU"/>
        </w:rPr>
        <w:t>«Хоровое пение</w:t>
      </w:r>
      <w:r w:rsidRPr="00867D2A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области искусств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</w:t>
      </w:r>
      <w:r w:rsidRPr="00867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значимых для образования, социализации, самореализации подрастающего поколения интеллектуальных и художественно-творческих способностей ребенка, его личностных и духовных качеств.</w:t>
      </w:r>
    </w:p>
    <w:p w:rsidR="001C0D4C" w:rsidRPr="00596B63" w:rsidRDefault="001C0D4C" w:rsidP="002C398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96B6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Программа реализуется посредством:</w:t>
      </w:r>
    </w:p>
    <w:p w:rsidR="001C0D4C" w:rsidRPr="002C3982" w:rsidRDefault="001C0D4C" w:rsidP="00B7191B">
      <w:pPr>
        <w:pStyle w:val="a4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C3982">
        <w:rPr>
          <w:rFonts w:ascii="Times New Roman" w:hAnsi="Times New Roman" w:cs="Times New Roman"/>
          <w:sz w:val="28"/>
        </w:rPr>
        <w:t>личностно-ориентированного образования, обеспечивающего творческое и духовно-нравственное самоопределение ребенка, а также воспитания творчески мобильной личности, способной к успешной социальной адаптации в условиях быстро меняющегося мира;</w:t>
      </w:r>
    </w:p>
    <w:p w:rsidR="00C4099B" w:rsidRPr="002C3982" w:rsidRDefault="001C0D4C" w:rsidP="00B7191B">
      <w:pPr>
        <w:pStyle w:val="a4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C3982">
        <w:rPr>
          <w:rFonts w:ascii="Times New Roman" w:hAnsi="Times New Roman" w:cs="Times New Roman"/>
          <w:sz w:val="28"/>
        </w:rPr>
        <w:lastRenderedPageBreak/>
        <w:t>вариативности образования, направленного на индивидуальную траекторию развития личности;</w:t>
      </w:r>
    </w:p>
    <w:p w:rsidR="00191363" w:rsidRPr="002C3982" w:rsidRDefault="001C0D4C" w:rsidP="00B7191B">
      <w:pPr>
        <w:pStyle w:val="a4"/>
        <w:numPr>
          <w:ilvl w:val="0"/>
          <w:numId w:val="8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</w:rPr>
      </w:pPr>
      <w:r w:rsidRPr="002C3982">
        <w:rPr>
          <w:rFonts w:ascii="Times New Roman" w:hAnsi="Times New Roman" w:cs="Times New Roman"/>
          <w:sz w:val="28"/>
        </w:rPr>
        <w:t>обеспечения для детей свободного выбора общеразвивающей программы в области того или иного вида искусств, а также, при наличии достаточного уровня развития творческих способ</w:t>
      </w:r>
      <w:r w:rsidR="00091624" w:rsidRPr="002C3982">
        <w:rPr>
          <w:rFonts w:ascii="Times New Roman" w:hAnsi="Times New Roman" w:cs="Times New Roman"/>
          <w:sz w:val="28"/>
        </w:rPr>
        <w:t xml:space="preserve">ностей </w:t>
      </w:r>
      <w:r w:rsidR="00C4099B" w:rsidRPr="002C3982">
        <w:rPr>
          <w:rFonts w:ascii="Times New Roman" w:hAnsi="Times New Roman" w:cs="Times New Roman"/>
          <w:sz w:val="28"/>
        </w:rPr>
        <w:t>ребенка,</w:t>
      </w:r>
      <w:r w:rsidR="00091624" w:rsidRPr="002C3982">
        <w:rPr>
          <w:rFonts w:ascii="Times New Roman" w:hAnsi="Times New Roman" w:cs="Times New Roman"/>
          <w:sz w:val="28"/>
        </w:rPr>
        <w:t xml:space="preserve"> </w:t>
      </w:r>
      <w:r w:rsidR="00191363" w:rsidRPr="002C3982">
        <w:rPr>
          <w:rFonts w:ascii="Times New Roman" w:hAnsi="Times New Roman" w:cs="Times New Roman"/>
          <w:sz w:val="28"/>
        </w:rPr>
        <w:t>продолжить обучение в образовательных учреждениях, реализующих профессиональные образовательные программы в области хорового искусства.</w:t>
      </w:r>
    </w:p>
    <w:p w:rsidR="001C0D4C" w:rsidRPr="00091624" w:rsidRDefault="001C0D4C" w:rsidP="002C3982">
      <w:pPr>
        <w:tabs>
          <w:tab w:val="left" w:pos="0"/>
          <w:tab w:val="left" w:pos="97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1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</w:t>
      </w:r>
      <w:r w:rsidR="003A0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91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 задачи</w:t>
      </w:r>
      <w:r w:rsidR="003A0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91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образовательной программы</w:t>
      </w:r>
    </w:p>
    <w:p w:rsidR="001C0D4C" w:rsidRPr="001000B2" w:rsidRDefault="001C0D4C" w:rsidP="001C0D4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r w:rsidR="002C3982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hAnsi="Times New Roman" w:cs="Times New Roman"/>
          <w:sz w:val="28"/>
          <w:szCs w:val="28"/>
        </w:rPr>
        <w:t>воспитание социально-активной личности средствами музыкального искусства через развитие музыкальных способностей посредством обучения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вокально-хоровому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000B2">
        <w:rPr>
          <w:rFonts w:ascii="Times New Roman" w:hAnsi="Times New Roman" w:cs="Times New Roman"/>
          <w:sz w:val="28"/>
          <w:szCs w:val="28"/>
        </w:rPr>
        <w:t>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D4C" w:rsidRPr="001000B2" w:rsidRDefault="001C0D4C" w:rsidP="004D5A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Обучающие</w:t>
      </w:r>
      <w:r w:rsidRPr="001000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: </w:t>
      </w:r>
    </w:p>
    <w:p w:rsidR="001C0D4C" w:rsidRPr="001000B2" w:rsidRDefault="00664902" w:rsidP="00B7191B">
      <w:pPr>
        <w:pStyle w:val="a3"/>
        <w:numPr>
          <w:ilvl w:val="0"/>
          <w:numId w:val="9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коллективному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исполнению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вокально-хоровых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произведений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4D5A1C">
        <w:rPr>
          <w:rFonts w:ascii="Times New Roman" w:hAnsi="Times New Roman" w:cs="Times New Roman"/>
          <w:sz w:val="28"/>
          <w:szCs w:val="28"/>
        </w:rPr>
        <w:t>(пение в ансамбле);</w:t>
      </w:r>
    </w:p>
    <w:p w:rsidR="001C0D4C" w:rsidRPr="001000B2" w:rsidRDefault="00664902" w:rsidP="00B7191B">
      <w:pPr>
        <w:pStyle w:val="a3"/>
        <w:numPr>
          <w:ilvl w:val="0"/>
          <w:numId w:val="9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основам музыкальной грамоты;</w:t>
      </w:r>
    </w:p>
    <w:p w:rsidR="001C0D4C" w:rsidRPr="004D5A1C" w:rsidRDefault="00664902" w:rsidP="00B7191B">
      <w:pPr>
        <w:pStyle w:val="a4"/>
        <w:numPr>
          <w:ilvl w:val="0"/>
          <w:numId w:val="9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4D5A1C">
        <w:rPr>
          <w:rFonts w:ascii="Times New Roman" w:hAnsi="Times New Roman" w:cs="Times New Roman"/>
          <w:sz w:val="28"/>
          <w:szCs w:val="28"/>
        </w:rPr>
        <w:t>сформировать</w:t>
      </w:r>
      <w:r w:rsidR="003A092E" w:rsidRPr="004D5A1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4D5A1C">
        <w:rPr>
          <w:rFonts w:ascii="Times New Roman" w:hAnsi="Times New Roman" w:cs="Times New Roman"/>
          <w:sz w:val="28"/>
          <w:szCs w:val="28"/>
        </w:rPr>
        <w:t>на</w:t>
      </w:r>
      <w:r w:rsidRPr="004D5A1C">
        <w:rPr>
          <w:rFonts w:ascii="Times New Roman" w:hAnsi="Times New Roman" w:cs="Times New Roman"/>
          <w:sz w:val="28"/>
          <w:szCs w:val="28"/>
        </w:rPr>
        <w:t>выки</w:t>
      </w:r>
      <w:r w:rsidR="003A092E" w:rsidRPr="004D5A1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4D5A1C">
        <w:rPr>
          <w:rFonts w:ascii="Times New Roman" w:hAnsi="Times New Roman" w:cs="Times New Roman"/>
          <w:sz w:val="28"/>
          <w:szCs w:val="28"/>
        </w:rPr>
        <w:t>игры</w:t>
      </w:r>
      <w:r w:rsidR="003A092E" w:rsidRPr="004D5A1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4D5A1C">
        <w:rPr>
          <w:rFonts w:ascii="Times New Roman" w:hAnsi="Times New Roman" w:cs="Times New Roman"/>
          <w:sz w:val="28"/>
          <w:szCs w:val="28"/>
        </w:rPr>
        <w:t>на</w:t>
      </w:r>
      <w:r w:rsidR="003A092E" w:rsidRPr="004D5A1C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4D5A1C">
        <w:rPr>
          <w:rFonts w:ascii="Times New Roman" w:hAnsi="Times New Roman" w:cs="Times New Roman"/>
          <w:sz w:val="28"/>
          <w:szCs w:val="28"/>
        </w:rPr>
        <w:t>фортепиано.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Воспитательные:</w:t>
      </w:r>
    </w:p>
    <w:p w:rsidR="001C0D4C" w:rsidRPr="004D5A1C" w:rsidRDefault="001C0D4C" w:rsidP="00B7191B">
      <w:pPr>
        <w:pStyle w:val="a4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у детей устойчивый интерес к занятиям музыкой и умение ориентироваться в музыкальных стилях;</w:t>
      </w:r>
    </w:p>
    <w:p w:rsidR="001C0D4C" w:rsidRPr="004D5A1C" w:rsidRDefault="00664902" w:rsidP="00B7191B">
      <w:pPr>
        <w:pStyle w:val="a4"/>
        <w:numPr>
          <w:ilvl w:val="0"/>
          <w:numId w:val="10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A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воспитать и поощрять у учащихся интерес</w:t>
      </w:r>
      <w:r w:rsidR="001C0D4C" w:rsidRPr="004D5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целенаправленной </w:t>
      </w:r>
      <w:r w:rsidR="001C0D4C" w:rsidRPr="004D5A1C">
        <w:rPr>
          <w:rFonts w:ascii="Times New Roman" w:eastAsia="Calibri" w:hAnsi="Times New Roman" w:cs="Times New Roman"/>
          <w:sz w:val="28"/>
          <w:szCs w:val="28"/>
          <w:lang w:eastAsia="en-US"/>
        </w:rPr>
        <w:t>самостоятельной работе;</w:t>
      </w:r>
    </w:p>
    <w:p w:rsidR="001C0D4C" w:rsidRPr="001000B2" w:rsidRDefault="00664902" w:rsidP="00B7191B">
      <w:pPr>
        <w:pStyle w:val="a3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 интерес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к музыкальному искусству;</w:t>
      </w:r>
    </w:p>
    <w:p w:rsidR="001C0D4C" w:rsidRPr="001000B2" w:rsidRDefault="00664902" w:rsidP="00B7191B">
      <w:pPr>
        <w:pStyle w:val="a3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черт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характера (трудолюбие, усидчивость, целеустремленность, аккуратность, собранность, пунктуальность, доброжелательность);</w:t>
      </w:r>
    </w:p>
    <w:p w:rsidR="001C0D4C" w:rsidRPr="001000B2" w:rsidRDefault="00664902" w:rsidP="00B7191B">
      <w:pPr>
        <w:pStyle w:val="a3"/>
        <w:numPr>
          <w:ilvl w:val="0"/>
          <w:numId w:val="10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воспитать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художественно-эстетический</w:t>
      </w:r>
      <w:r w:rsidR="001C0D4C"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музыкальный вкус, самостоятельность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суж</w:t>
      </w:r>
      <w:r>
        <w:rPr>
          <w:rFonts w:ascii="Times New Roman" w:hAnsi="Times New Roman" w:cs="Times New Roman"/>
          <w:sz w:val="28"/>
          <w:szCs w:val="28"/>
        </w:rPr>
        <w:t>дений.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Развивающие:</w:t>
      </w:r>
    </w:p>
    <w:p w:rsidR="001C0D4C" w:rsidRPr="007F48CF" w:rsidRDefault="00664902" w:rsidP="00B7191B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у детей общие музыкальные способности</w:t>
      </w:r>
      <w:r w:rsidR="001C0D4C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слуха, чувства</w:t>
      </w:r>
      <w:r w:rsidR="003A092E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4C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ритма, музыкальной памяти;</w:t>
      </w:r>
    </w:p>
    <w:p w:rsidR="001C0D4C" w:rsidRPr="007F48CF" w:rsidRDefault="00664902" w:rsidP="00B7191B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образно-ассоциативное мышление, интеллект</w:t>
      </w:r>
      <w:r w:rsidR="001C0D4C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1C0D4C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3A092E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4C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историей</w:t>
      </w:r>
      <w:r w:rsidR="003A092E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4C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</w:t>
      </w:r>
      <w:r w:rsidR="003A092E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4C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хоровой</w:t>
      </w:r>
      <w:r w:rsidR="003A092E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0D4C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литературы;</w:t>
      </w:r>
    </w:p>
    <w:p w:rsidR="001C0D4C" w:rsidRPr="007F48CF" w:rsidRDefault="001C0D4C" w:rsidP="00B7191B">
      <w:pPr>
        <w:pStyle w:val="a4"/>
        <w:numPr>
          <w:ilvl w:val="0"/>
          <w:numId w:val="11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</w:t>
      </w:r>
      <w:r w:rsidR="00664902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музыкально-творческую</w:t>
      </w:r>
      <w:r w:rsidR="00191363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D4C" w:rsidRPr="001000B2" w:rsidRDefault="00664902" w:rsidP="00B7191B">
      <w:pPr>
        <w:pStyle w:val="a3"/>
        <w:numPr>
          <w:ilvl w:val="0"/>
          <w:numId w:val="1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мышление, воображение, восприятие</w:t>
      </w:r>
      <w:r w:rsidR="001C0D4C" w:rsidRPr="001000B2">
        <w:rPr>
          <w:rFonts w:ascii="Times New Roman" w:hAnsi="Times New Roman" w:cs="Times New Roman"/>
          <w:sz w:val="28"/>
          <w:szCs w:val="28"/>
        </w:rPr>
        <w:t>;</w:t>
      </w:r>
    </w:p>
    <w:p w:rsidR="001C0D4C" w:rsidRPr="001000B2" w:rsidRDefault="00664902" w:rsidP="00B7191B">
      <w:pPr>
        <w:pStyle w:val="a3"/>
        <w:numPr>
          <w:ilvl w:val="0"/>
          <w:numId w:val="11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развить физически</w:t>
      </w:r>
      <w:r w:rsidR="001C0D4C" w:rsidRPr="001000B2">
        <w:rPr>
          <w:rFonts w:ascii="Times New Roman" w:hAnsi="Times New Roman" w:cs="Times New Roman"/>
          <w:sz w:val="28"/>
          <w:szCs w:val="28"/>
        </w:rPr>
        <w:t xml:space="preserve"> (правильное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певческое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дыхание, правильная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певческая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установка,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развитие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артикуляционного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1C0D4C" w:rsidRPr="001000B2">
        <w:rPr>
          <w:rFonts w:ascii="Times New Roman" w:hAnsi="Times New Roman" w:cs="Times New Roman"/>
          <w:sz w:val="28"/>
          <w:szCs w:val="28"/>
        </w:rPr>
        <w:t>аппарата, выносливость).</w:t>
      </w:r>
    </w:p>
    <w:p w:rsidR="001C0D4C" w:rsidRPr="00340C6B" w:rsidRDefault="001C0D4C" w:rsidP="007F48C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40C6B">
        <w:rPr>
          <w:rFonts w:ascii="Times New Roman" w:hAnsi="Times New Roman" w:cs="Times New Roman"/>
          <w:sz w:val="28"/>
          <w:szCs w:val="28"/>
        </w:rPr>
        <w:t>В процессе обучения ребенка музыке основная задача преподавателя открыть ему красоту и богатство мира, пробудить устойчивый интерес к знаниям, развить эстетические чувства, творчество, воспитать интерес и любовь к музыке, расширить музыкальные впечатления, обогатить духовно-культурный уровень, психологически подготовить к выступлениям, сформировать такие черты характера, как целеустремленность, чувство коллективизма, ответственность, дисциплинированность.</w:t>
      </w:r>
    </w:p>
    <w:p w:rsidR="00280E4C" w:rsidRDefault="001C0D4C" w:rsidP="007F48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02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Возраст начала реализации данной </w:t>
      </w:r>
      <w:r w:rsidRPr="00FC02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 «Хоровое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02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Pr="00FC020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B5060">
        <w:rPr>
          <w:rFonts w:ascii="Times New Roman" w:hAnsi="Times New Roman" w:cs="Times New Roman"/>
          <w:sz w:val="28"/>
          <w:szCs w:val="28"/>
        </w:rPr>
        <w:t>7</w:t>
      </w:r>
      <w:r w:rsidR="007F48CF">
        <w:rPr>
          <w:rFonts w:ascii="Times New Roman" w:hAnsi="Times New Roman" w:cs="Times New Roman"/>
          <w:sz w:val="28"/>
          <w:szCs w:val="28"/>
        </w:rPr>
        <w:t>–</w:t>
      </w:r>
      <w:r w:rsidR="003B5060">
        <w:rPr>
          <w:rFonts w:ascii="Times New Roman" w:hAnsi="Times New Roman" w:cs="Times New Roman"/>
          <w:sz w:val="28"/>
          <w:szCs w:val="28"/>
        </w:rPr>
        <w:t>9</w:t>
      </w:r>
      <w:r w:rsidRPr="00FC020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75FFE" w:rsidRDefault="001C0D4C" w:rsidP="007F4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B2">
        <w:rPr>
          <w:rFonts w:ascii="Times New Roman" w:hAnsi="Times New Roman" w:cs="Times New Roman"/>
          <w:b/>
          <w:i/>
          <w:sz w:val="28"/>
          <w:szCs w:val="28"/>
        </w:rPr>
        <w:t>Срок реализации</w:t>
      </w:r>
      <w:r w:rsidR="00DB46E6">
        <w:rPr>
          <w:rFonts w:ascii="Times New Roman" w:hAnsi="Times New Roman" w:cs="Times New Roman"/>
          <w:sz w:val="28"/>
          <w:szCs w:val="28"/>
        </w:rPr>
        <w:t xml:space="preserve"> данной программы составляет 7 (8) лет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5FFE" w:rsidRDefault="005B3EBA" w:rsidP="007F4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завершении </w:t>
      </w:r>
      <w:r w:rsidRPr="006471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освоения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«Хоровое пение</w:t>
      </w:r>
      <w:r w:rsidRPr="00867D2A">
        <w:rPr>
          <w:rFonts w:ascii="Times New Roman" w:eastAsia="MS Mincho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6471A0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выпускникам выдается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свидетельство об окончании МБОУ ДО «ДШИ г.</w:t>
      </w:r>
      <w:r w:rsidR="007F48CF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Невельска».</w:t>
      </w:r>
      <w:r w:rsidR="00175FFE" w:rsidRPr="00175F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EBA" w:rsidRPr="00175FFE" w:rsidRDefault="00175FFE" w:rsidP="007F48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</w:t>
      </w:r>
      <w:r w:rsidRPr="00E11BF6">
        <w:rPr>
          <w:rFonts w:ascii="Times New Roman" w:hAnsi="Times New Roman" w:cs="Times New Roman"/>
          <w:sz w:val="28"/>
          <w:szCs w:val="28"/>
        </w:rPr>
        <w:t xml:space="preserve">, проявившим профессиональные способности и склонности к продолжению художественного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по решению педагогического совета, </w:t>
      </w:r>
      <w:r w:rsidRPr="00E11BF6">
        <w:rPr>
          <w:rFonts w:ascii="Times New Roman" w:hAnsi="Times New Roman" w:cs="Times New Roman"/>
          <w:sz w:val="28"/>
          <w:szCs w:val="28"/>
        </w:rPr>
        <w:t>предоставляется возможность обуче</w:t>
      </w:r>
      <w:r>
        <w:rPr>
          <w:rFonts w:ascii="Times New Roman" w:hAnsi="Times New Roman" w:cs="Times New Roman"/>
          <w:sz w:val="28"/>
          <w:szCs w:val="28"/>
        </w:rPr>
        <w:t>ния в 8 профориентационном классе. Учащимся, прошедшим обучение в 8</w:t>
      </w:r>
      <w:r w:rsidRPr="00E11BF6">
        <w:rPr>
          <w:rFonts w:ascii="Times New Roman" w:hAnsi="Times New Roman" w:cs="Times New Roman"/>
          <w:sz w:val="28"/>
          <w:szCs w:val="28"/>
        </w:rPr>
        <w:t xml:space="preserve"> классе, в</w:t>
      </w:r>
      <w:r>
        <w:rPr>
          <w:rFonts w:ascii="Times New Roman" w:hAnsi="Times New Roman" w:cs="Times New Roman"/>
          <w:sz w:val="28"/>
          <w:szCs w:val="28"/>
        </w:rPr>
        <w:t>ыдается</w:t>
      </w:r>
      <w:r w:rsidRPr="00E11BF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ертификат об </w:t>
      </w:r>
      <w:r w:rsidRPr="00E11BF6">
        <w:rPr>
          <w:rFonts w:ascii="Times New Roman" w:hAnsi="Times New Roman" w:cs="Times New Roman"/>
          <w:sz w:val="28"/>
          <w:szCs w:val="28"/>
        </w:rPr>
        <w:t>окончании класс</w:t>
      </w:r>
      <w:r>
        <w:rPr>
          <w:rFonts w:ascii="Times New Roman" w:hAnsi="Times New Roman" w:cs="Times New Roman"/>
          <w:sz w:val="28"/>
          <w:szCs w:val="28"/>
        </w:rPr>
        <w:t>а профориентации</w:t>
      </w:r>
      <w:r w:rsidRPr="00E11BF6">
        <w:rPr>
          <w:rFonts w:ascii="Times New Roman" w:hAnsi="Times New Roman" w:cs="Times New Roman"/>
          <w:sz w:val="28"/>
          <w:szCs w:val="28"/>
        </w:rPr>
        <w:t>.</w:t>
      </w:r>
    </w:p>
    <w:p w:rsidR="00664902" w:rsidRPr="00D16301" w:rsidRDefault="00664902" w:rsidP="007F48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Учащиеся, освоившие в полном объеме данную образовательную программу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96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имеют возможность, пройдя приемные испытания, продолжить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обучение </w:t>
      </w:r>
      <w:r>
        <w:rPr>
          <w:rFonts w:ascii="Times New Roman" w:hAnsi="Times New Roman"/>
          <w:sz w:val="28"/>
          <w:szCs w:val="28"/>
        </w:rPr>
        <w:t xml:space="preserve">в образовательных учреждениях, реализующих профессиональные образовательные программы в области </w:t>
      </w:r>
      <w:r w:rsidR="004A08E2">
        <w:rPr>
          <w:rFonts w:ascii="Times New Roman" w:hAnsi="Times New Roman"/>
          <w:sz w:val="28"/>
          <w:szCs w:val="28"/>
        </w:rPr>
        <w:t>хорового</w:t>
      </w:r>
      <w:r>
        <w:rPr>
          <w:rFonts w:ascii="Times New Roman" w:hAnsi="Times New Roman"/>
          <w:sz w:val="28"/>
          <w:szCs w:val="28"/>
        </w:rPr>
        <w:t xml:space="preserve"> искусства.</w:t>
      </w:r>
    </w:p>
    <w:p w:rsidR="001C0D4C" w:rsidRPr="001000B2" w:rsidRDefault="007F48CF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Форма и режим занятий</w:t>
      </w:r>
    </w:p>
    <w:p w:rsidR="007F48CF" w:rsidRDefault="001C0D4C" w:rsidP="007F48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Групповая, мелкогрупповая и индивидуальная.</w:t>
      </w:r>
      <w:r w:rsidR="007F48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подразделяются на 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и внеаудит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орные (самостоятельные).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диторные занятия проводят</w:t>
      </w:r>
      <w:r w:rsidR="0028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280E4C"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</w:t>
      </w:r>
      <w:r w:rsidR="0028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уально, 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(групповые и мелкогрупповые занятия)</w:t>
      </w:r>
      <w:r w:rsidR="005B13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C0D4C" w:rsidRPr="007F48CF" w:rsidRDefault="001C0D4C" w:rsidP="007F48C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64902">
        <w:rPr>
          <w:rFonts w:ascii="Times New Roman" w:eastAsia="Times New Roman" w:hAnsi="Times New Roman" w:cs="Times New Roman"/>
          <w:iCs/>
          <w:color w:val="000000"/>
          <w:spacing w:val="-10"/>
          <w:sz w:val="28"/>
          <w:szCs w:val="28"/>
          <w:lang w:eastAsia="ru-RU"/>
        </w:rPr>
        <w:t>Количество учащихся при групповой форме занятий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4D62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11 человек, мелкогруппово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форме </w:t>
      </w:r>
      <w:r w:rsidR="007F4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4-х до 10 человек.</w:t>
      </w:r>
    </w:p>
    <w:p w:rsidR="001C0D4C" w:rsidRPr="001000B2" w:rsidRDefault="001C0D4C" w:rsidP="00BE31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Основная форма обучения </w:t>
      </w:r>
      <w:r w:rsidR="007F48C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—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занятие</w:t>
      </w:r>
      <w:r w:rsidRPr="001000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учебных занятий, определяется Уставом Школы, в соответствии с СанПиНами равна одному академ</w:t>
      </w:r>
      <w:r w:rsidR="00BE31DB"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ическому часу и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45 минут.</w:t>
      </w:r>
    </w:p>
    <w:p w:rsidR="001C0D4C" w:rsidRPr="001000B2" w:rsidRDefault="001C0D4C" w:rsidP="007F48C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каждом </w:t>
      </w:r>
      <w:r w:rsidR="002F5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индивидуальном и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 используются различные формы работы, сочетаются подача теоретического материала и практическая работа: пение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инструментом, пение в ансамбле, вокально-технические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упражнения. Все формы работы логично сменяют и дополняют друг друга.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0B2">
        <w:rPr>
          <w:rFonts w:ascii="Times New Roman" w:eastAsia="Calibri" w:hAnsi="Times New Roman" w:cs="Times New Roman"/>
          <w:sz w:val="28"/>
          <w:szCs w:val="28"/>
          <w:lang w:eastAsia="en-US"/>
        </w:rPr>
        <w:t>Творческое использование педагогом р</w:t>
      </w:r>
      <w:r w:rsidR="00B87E2D">
        <w:rPr>
          <w:rFonts w:ascii="Times New Roman" w:eastAsia="Calibri" w:hAnsi="Times New Roman" w:cs="Times New Roman"/>
          <w:sz w:val="28"/>
          <w:szCs w:val="28"/>
          <w:lang w:eastAsia="en-US"/>
        </w:rPr>
        <w:t>азличных форм общения (</w:t>
      </w:r>
      <w:r w:rsidRPr="001000B2">
        <w:rPr>
          <w:rFonts w:ascii="Times New Roman" w:eastAsia="Calibri" w:hAnsi="Times New Roman" w:cs="Times New Roman"/>
          <w:sz w:val="28"/>
          <w:szCs w:val="28"/>
          <w:lang w:eastAsia="en-US"/>
        </w:rPr>
        <w:t>классные часы, родительские собрания с концертами, конкурсы, совместное посещение различных культурных мероприятий и т.д.) усиливает воспитательный аспект процесса обучения, благотворно сказывается на атмосфере взаимодействия педагога и учеников, а также способствует более осмысленному и заинтересованному отношению ребенка к занятиям.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Дополнительные формы обучения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0D4C" w:rsidRPr="007F48CF" w:rsidRDefault="001C0D4C" w:rsidP="00B7191B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концертных залов</w:t>
      </w:r>
      <w:r w:rsidR="00280E4C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художественных выставок, музеев</w:t>
      </w:r>
      <w:r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D4C" w:rsidRPr="007F48CF" w:rsidRDefault="001C0D4C" w:rsidP="00B7191B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аудиозаписей с выступлениями профессиональных хоровых</w:t>
      </w:r>
      <w:r w:rsidR="003A092E"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коллективов, вокалистов;</w:t>
      </w:r>
    </w:p>
    <w:p w:rsidR="001C0D4C" w:rsidRPr="007F48CF" w:rsidRDefault="001C0D4C" w:rsidP="00B7191B">
      <w:pPr>
        <w:pStyle w:val="a4"/>
        <w:numPr>
          <w:ilvl w:val="0"/>
          <w:numId w:val="12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8C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 концертные выступления.</w:t>
      </w:r>
    </w:p>
    <w:p w:rsidR="001C0D4C" w:rsidRPr="00340C6B" w:rsidRDefault="007F48CF" w:rsidP="001C0D4C">
      <w:pPr>
        <w:spacing w:after="0"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1C0D4C" w:rsidRPr="00340C6B" w:rsidRDefault="001C0D4C" w:rsidP="001C0D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lastRenderedPageBreak/>
        <w:t>При обучении широко применяются как традиционные</w:t>
      </w:r>
      <w:r>
        <w:rPr>
          <w:rFonts w:ascii="Times New Roman" w:hAnsi="Times New Roman" w:cs="Times New Roman"/>
          <w:sz w:val="28"/>
          <w:szCs w:val="28"/>
        </w:rPr>
        <w:t xml:space="preserve"> методы</w:t>
      </w:r>
      <w:r w:rsidRPr="00340C6B">
        <w:rPr>
          <w:rFonts w:ascii="Times New Roman" w:hAnsi="Times New Roman" w:cs="Times New Roman"/>
          <w:sz w:val="28"/>
          <w:szCs w:val="28"/>
        </w:rPr>
        <w:t>, так и методы, опережающие</w:t>
      </w:r>
      <w:r w:rsidR="00221455">
        <w:rPr>
          <w:rFonts w:ascii="Times New Roman" w:hAnsi="Times New Roman" w:cs="Times New Roman"/>
          <w:sz w:val="28"/>
          <w:szCs w:val="28"/>
        </w:rPr>
        <w:t xml:space="preserve"> специфику программы, связанные</w:t>
      </w:r>
      <w:r w:rsidRPr="00340C6B">
        <w:rPr>
          <w:rFonts w:ascii="Times New Roman" w:hAnsi="Times New Roman" w:cs="Times New Roman"/>
          <w:sz w:val="28"/>
          <w:szCs w:val="28"/>
        </w:rPr>
        <w:t xml:space="preserve"> с музыкально-эстетическим обучением и воспитанием детей.</w:t>
      </w:r>
    </w:p>
    <w:p w:rsidR="001C0D4C" w:rsidRPr="00340C6B" w:rsidRDefault="001C0D4C" w:rsidP="0067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Среди традиционных общепедагогических методов используется словесные, наглядные и практические методы, в основе которых лежит источник знаний: слово, наглядность, практика.</w:t>
      </w:r>
    </w:p>
    <w:p w:rsidR="001C0D4C" w:rsidRPr="00340C6B" w:rsidRDefault="001C0D4C" w:rsidP="001C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Словесные методы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40C6B">
        <w:rPr>
          <w:rFonts w:ascii="Times New Roman" w:hAnsi="Times New Roman" w:cs="Times New Roman"/>
          <w:sz w:val="28"/>
          <w:szCs w:val="28"/>
        </w:rPr>
        <w:t>(беседа, лекци</w:t>
      </w:r>
      <w:r w:rsidR="00671129">
        <w:rPr>
          <w:rFonts w:ascii="Times New Roman" w:hAnsi="Times New Roman" w:cs="Times New Roman"/>
          <w:sz w:val="28"/>
          <w:szCs w:val="28"/>
        </w:rPr>
        <w:t>я, объяснение нового материала);</w:t>
      </w:r>
    </w:p>
    <w:p w:rsidR="001C0D4C" w:rsidRPr="00340C6B" w:rsidRDefault="001C0D4C" w:rsidP="001C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Наглядные методы</w:t>
      </w:r>
      <w:r w:rsidRPr="00340C6B">
        <w:rPr>
          <w:rFonts w:ascii="Times New Roman" w:hAnsi="Times New Roman" w:cs="Times New Roman"/>
          <w:sz w:val="28"/>
          <w:szCs w:val="28"/>
        </w:rPr>
        <w:t xml:space="preserve"> (личный пока</w:t>
      </w:r>
      <w:r w:rsidR="00671129">
        <w:rPr>
          <w:rFonts w:ascii="Times New Roman" w:hAnsi="Times New Roman" w:cs="Times New Roman"/>
          <w:sz w:val="28"/>
          <w:szCs w:val="28"/>
        </w:rPr>
        <w:t>з педагога, работа с таблицами);</w:t>
      </w:r>
    </w:p>
    <w:p w:rsidR="001C0D4C" w:rsidRPr="00340C6B" w:rsidRDefault="001C0D4C" w:rsidP="001C0D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i/>
          <w:sz w:val="28"/>
          <w:szCs w:val="28"/>
          <w:u w:val="single"/>
        </w:rPr>
        <w:t>Практические методы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(выполнение упражнений, </w:t>
      </w:r>
      <w:r w:rsidRPr="00340C6B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 xml:space="preserve">и пение </w:t>
      </w:r>
      <w:r w:rsidR="00671129">
        <w:rPr>
          <w:rFonts w:ascii="Times New Roman" w:hAnsi="Times New Roman" w:cs="Times New Roman"/>
          <w:sz w:val="28"/>
          <w:szCs w:val="28"/>
        </w:rPr>
        <w:t>музыкальных произведений).</w:t>
      </w:r>
    </w:p>
    <w:p w:rsidR="001C0D4C" w:rsidRPr="00340C6B" w:rsidRDefault="001C0D4C" w:rsidP="0067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 xml:space="preserve">Это методы, с помощью которых формируются необходимые исполнительские умения и навыки. Среди них ведущий метод </w:t>
      </w:r>
      <w:r w:rsidR="00671129">
        <w:rPr>
          <w:rFonts w:ascii="Times New Roman" w:hAnsi="Times New Roman" w:cs="Times New Roman"/>
          <w:sz w:val="28"/>
          <w:szCs w:val="28"/>
        </w:rPr>
        <w:t>—</w:t>
      </w:r>
      <w:r w:rsidRPr="00340C6B">
        <w:rPr>
          <w:rFonts w:ascii="Times New Roman" w:hAnsi="Times New Roman" w:cs="Times New Roman"/>
          <w:sz w:val="28"/>
          <w:szCs w:val="28"/>
        </w:rPr>
        <w:t xml:space="preserve"> музыкально-тренировочные упражнения.</w:t>
      </w:r>
    </w:p>
    <w:p w:rsidR="001C0D4C" w:rsidRPr="00340C6B" w:rsidRDefault="001C0D4C" w:rsidP="0067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C6B">
        <w:rPr>
          <w:rFonts w:ascii="Times New Roman" w:hAnsi="Times New Roman" w:cs="Times New Roman"/>
          <w:sz w:val="28"/>
          <w:szCs w:val="28"/>
        </w:rPr>
        <w:t>Среди методов, разработанных методикой обучения музыки, заслуживают внимания и применяются в ходе освоения программы такие методы как: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музыкального обобщения, который нацелен на освоение детьми ключевых знаний, заключенных в содержании программы и направленных на развитие музыкального мышления;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сравнения различных музыкальных жанров и средств выразительности;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наблюдения за музыкой;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побуждения к сопереживанию;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размышления о музыке;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исследования музыкального образа;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эмоциональных контрастов;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прослушивания и анализа выступлений;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оценивания своего исполнения и работы других детей;</w:t>
      </w:r>
    </w:p>
    <w:p w:rsidR="001C0D4C" w:rsidRPr="00671129" w:rsidRDefault="00671129" w:rsidP="00B7191B">
      <w:pPr>
        <w:pStyle w:val="a4"/>
        <w:numPr>
          <w:ilvl w:val="0"/>
          <w:numId w:val="13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C0D4C" w:rsidRPr="00671129">
        <w:rPr>
          <w:rFonts w:ascii="Times New Roman" w:hAnsi="Times New Roman" w:cs="Times New Roman"/>
          <w:sz w:val="28"/>
          <w:szCs w:val="28"/>
        </w:rPr>
        <w:t>етод самостоятельной работы.</w:t>
      </w:r>
    </w:p>
    <w:p w:rsidR="001C0D4C" w:rsidRPr="00340C6B" w:rsidRDefault="001C0D4C" w:rsidP="0067112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40C6B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Применяемые технологии:</w:t>
      </w:r>
    </w:p>
    <w:p w:rsidR="001C0D4C" w:rsidRPr="00671129" w:rsidRDefault="001C0D4C" w:rsidP="00B7191B">
      <w:pPr>
        <w:pStyle w:val="a4"/>
        <w:numPr>
          <w:ilvl w:val="0"/>
          <w:numId w:val="1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1129">
        <w:rPr>
          <w:rFonts w:ascii="Times New Roman" w:hAnsi="Times New Roman" w:cs="Times New Roman"/>
          <w:sz w:val="28"/>
          <w:szCs w:val="28"/>
        </w:rPr>
        <w:t>Технология развивающего обучения;</w:t>
      </w:r>
    </w:p>
    <w:p w:rsidR="001C0D4C" w:rsidRPr="00671129" w:rsidRDefault="001C0D4C" w:rsidP="00B7191B">
      <w:pPr>
        <w:pStyle w:val="a4"/>
        <w:numPr>
          <w:ilvl w:val="0"/>
          <w:numId w:val="1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1129">
        <w:rPr>
          <w:rFonts w:ascii="Times New Roman" w:hAnsi="Times New Roman" w:cs="Times New Roman"/>
          <w:sz w:val="28"/>
          <w:szCs w:val="28"/>
        </w:rPr>
        <w:t>Технология дифференцированного обучения;</w:t>
      </w:r>
    </w:p>
    <w:p w:rsidR="001C0D4C" w:rsidRPr="00671129" w:rsidRDefault="001C0D4C" w:rsidP="00B7191B">
      <w:pPr>
        <w:pStyle w:val="a4"/>
        <w:numPr>
          <w:ilvl w:val="0"/>
          <w:numId w:val="1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1129">
        <w:rPr>
          <w:rFonts w:ascii="Times New Roman" w:hAnsi="Times New Roman" w:cs="Times New Roman"/>
          <w:sz w:val="28"/>
          <w:szCs w:val="28"/>
        </w:rPr>
        <w:t>Технология игрового обучения;</w:t>
      </w:r>
    </w:p>
    <w:p w:rsidR="001C0D4C" w:rsidRPr="00671129" w:rsidRDefault="001C0D4C" w:rsidP="00B7191B">
      <w:pPr>
        <w:pStyle w:val="a4"/>
        <w:numPr>
          <w:ilvl w:val="0"/>
          <w:numId w:val="14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671129">
        <w:rPr>
          <w:rFonts w:ascii="Times New Roman" w:hAnsi="Times New Roman" w:cs="Times New Roman"/>
          <w:sz w:val="28"/>
          <w:szCs w:val="28"/>
        </w:rPr>
        <w:t>Технология личностно-ориентированного обучения.</w:t>
      </w:r>
    </w:p>
    <w:p w:rsidR="001C0D4C" w:rsidRPr="00DD2226" w:rsidRDefault="001C0D4C" w:rsidP="00671129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у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словия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</w:t>
      </w:r>
      <w:r w:rsidRPr="001C788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реали</w:t>
      </w:r>
      <w:r w:rsidR="006711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зации образовательной программы</w:t>
      </w:r>
    </w:p>
    <w:p w:rsidR="001C0D4C" w:rsidRPr="00735829" w:rsidRDefault="001C0D4C" w:rsidP="006711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35829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 w:rsidR="00E21D24">
        <w:rPr>
          <w:rFonts w:ascii="Times New Roman" w:hAnsi="Times New Roman" w:cs="Times New Roman"/>
          <w:sz w:val="28"/>
          <w:szCs w:val="28"/>
        </w:rPr>
        <w:t>МБОУ ДО «ДШИ г.</w:t>
      </w:r>
      <w:r w:rsidR="00671129">
        <w:rPr>
          <w:rFonts w:ascii="Times New Roman" w:hAnsi="Times New Roman" w:cs="Times New Roman"/>
          <w:sz w:val="28"/>
          <w:szCs w:val="28"/>
        </w:rPr>
        <w:t> </w:t>
      </w:r>
      <w:r w:rsidR="00E21D24">
        <w:rPr>
          <w:rFonts w:ascii="Times New Roman" w:hAnsi="Times New Roman" w:cs="Times New Roman"/>
          <w:sz w:val="28"/>
          <w:szCs w:val="28"/>
        </w:rPr>
        <w:t>Невельска»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оответствует</w:t>
      </w:r>
      <w:r w:rsidRPr="00735829">
        <w:rPr>
          <w:rFonts w:ascii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труда.</w:t>
      </w:r>
    </w:p>
    <w:p w:rsidR="00B87E2D" w:rsidRPr="00013D02" w:rsidRDefault="00B87E2D" w:rsidP="004C4963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</w:pPr>
      <w:r w:rsidRPr="00013D02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>Материально-техническое обеспечение</w:t>
      </w:r>
      <w:r w:rsidRPr="00013D02">
        <w:rPr>
          <w:rFonts w:ascii="Times New Roman" w:eastAsiaTheme="minorHAnsi" w:hAnsi="Times New Roman" w:cs="Times New Roman"/>
          <w:i/>
          <w:sz w:val="28"/>
          <w:szCs w:val="28"/>
          <w:u w:val="single"/>
          <w:lang w:eastAsia="en-US"/>
        </w:rPr>
        <w:t xml:space="preserve">: </w:t>
      </w:r>
    </w:p>
    <w:p w:rsidR="00B87E2D" w:rsidRPr="00013D02" w:rsidRDefault="00B87E2D" w:rsidP="00B87E2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13D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реализации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«Хоровое пение» </w:t>
      </w:r>
      <w:r w:rsidRPr="00013D02">
        <w:rPr>
          <w:rFonts w:ascii="Times New Roman" w:eastAsia="Calibri" w:hAnsi="Times New Roman" w:cs="Times New Roman"/>
          <w:sz w:val="28"/>
          <w:szCs w:val="28"/>
          <w:lang w:eastAsia="en-US"/>
        </w:rPr>
        <w:t>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B87E2D" w:rsidRPr="00671129" w:rsidRDefault="00671129" w:rsidP="00B7191B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B87E2D" w:rsidRPr="00671129">
        <w:rPr>
          <w:rFonts w:ascii="Times New Roman" w:eastAsia="Calibri" w:hAnsi="Times New Roman" w:cs="Times New Roman"/>
          <w:sz w:val="28"/>
          <w:szCs w:val="28"/>
          <w:lang w:eastAsia="en-US"/>
        </w:rPr>
        <w:t>иблиотеку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B87E2D" w:rsidRPr="006711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87E2D" w:rsidRPr="00671129" w:rsidRDefault="00B87E2D" w:rsidP="00B7191B">
      <w:pPr>
        <w:pStyle w:val="a4"/>
        <w:numPr>
          <w:ilvl w:val="0"/>
          <w:numId w:val="15"/>
        </w:num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 для концертных выступлений, площадь 105,2 кв.</w:t>
      </w:r>
      <w:r w:rsidR="0067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67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87E2D" w:rsidRPr="00671129" w:rsidRDefault="00B87E2D" w:rsidP="00B7191B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71129">
        <w:rPr>
          <w:rFonts w:ascii="Times New Roman" w:eastAsia="Calibri" w:hAnsi="Times New Roman" w:cs="Times New Roman"/>
          <w:sz w:val="28"/>
          <w:szCs w:val="28"/>
          <w:lang w:eastAsia="en-US"/>
        </w:rPr>
        <w:t>помещение для работы со специализированными материалами (фонотеку, видеотеку</w:t>
      </w:r>
      <w:r w:rsidR="00671129" w:rsidRPr="00671129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B87E2D" w:rsidRPr="00013D02" w:rsidRDefault="00B87E2D" w:rsidP="00671129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чебные аудитории для групповых, мелкогрупповых и индивидуальных занятий </w:t>
      </w:r>
      <w:r w:rsidRPr="00013D0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оформлены наглядными пособиями, имеют звукоизоляцию</w:t>
      </w:r>
      <w:r w:rsidRPr="00013D0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Pr="00013D0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 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обеспечены:</w:t>
      </w:r>
    </w:p>
    <w:p w:rsidR="00B87E2D" w:rsidRPr="00671129" w:rsidRDefault="00B87E2D" w:rsidP="00B7191B">
      <w:pPr>
        <w:pStyle w:val="a4"/>
        <w:numPr>
          <w:ilvl w:val="0"/>
          <w:numId w:val="16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специальным учебным оборудованием (столами, стульями, шкафами, стеллажами, интерактивной доской, </w:t>
      </w:r>
      <w:r w:rsidRPr="0067112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персональными компьютерами, </w:t>
      </w: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музыкальными инструментами </w:t>
      </w: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(фортепиано)</w:t>
      </w: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пюпитрами с возможностью регулировки высоты,</w:t>
      </w: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звуковой и видеоаппаратурой и др.);</w:t>
      </w:r>
    </w:p>
    <w:p w:rsidR="00B87E2D" w:rsidRPr="00671129" w:rsidRDefault="00B87E2D" w:rsidP="00B7191B">
      <w:pPr>
        <w:pStyle w:val="a4"/>
        <w:numPr>
          <w:ilvl w:val="0"/>
          <w:numId w:val="16"/>
        </w:numPr>
        <w:tabs>
          <w:tab w:val="left" w:pos="0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11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техническими средствами: экраном, проектором, метрономом, аудио и видеозаписями, звуковыми и электронными носителями.</w:t>
      </w:r>
    </w:p>
    <w:p w:rsidR="00671129" w:rsidRDefault="00B87E2D" w:rsidP="0067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8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Учебные аудитории для индивидуальных занятий по </w:t>
      </w:r>
      <w:r w:rsidRPr="00BF6686">
        <w:rPr>
          <w:rFonts w:ascii="Times New Roman" w:hAnsi="Times New Roman" w:cs="Times New Roman"/>
          <w:sz w:val="28"/>
          <w:szCs w:val="28"/>
        </w:rPr>
        <w:t xml:space="preserve">УП «Музыкальный инструмент (фортепиано)» </w:t>
      </w:r>
      <w:r w:rsidRPr="00BF668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имеют площадь </w:t>
      </w:r>
      <w:r w:rsidR="0067112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—</w:t>
      </w:r>
      <w:r w:rsidRPr="00BF668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BF6686">
        <w:rPr>
          <w:rFonts w:ascii="Times New Roman" w:hAnsi="Times New Roman" w:cs="Times New Roman"/>
          <w:sz w:val="28"/>
          <w:szCs w:val="28"/>
        </w:rPr>
        <w:t>24,7 кв.</w:t>
      </w:r>
      <w:r w:rsidR="00671129">
        <w:rPr>
          <w:rFonts w:ascii="Times New Roman" w:hAnsi="Times New Roman" w:cs="Times New Roman"/>
          <w:sz w:val="28"/>
          <w:szCs w:val="28"/>
        </w:rPr>
        <w:t> </w:t>
      </w:r>
      <w:r w:rsidRPr="00BF6686">
        <w:rPr>
          <w:rFonts w:ascii="Times New Roman" w:hAnsi="Times New Roman" w:cs="Times New Roman"/>
          <w:sz w:val="28"/>
          <w:szCs w:val="28"/>
        </w:rPr>
        <w:t xml:space="preserve">м. и </w:t>
      </w:r>
      <w:r w:rsidRPr="00BF6686">
        <w:rPr>
          <w:rFonts w:ascii="Times New Roman" w:hAnsi="Times New Roman" w:cs="Times New Roman"/>
          <w:sz w:val="28"/>
          <w:szCs w:val="28"/>
        </w:rPr>
        <w:lastRenderedPageBreak/>
        <w:t>24,5 кв.</w:t>
      </w:r>
      <w:r w:rsidR="00671129">
        <w:rPr>
          <w:rFonts w:ascii="Times New Roman" w:hAnsi="Times New Roman" w:cs="Times New Roman"/>
          <w:sz w:val="28"/>
          <w:szCs w:val="28"/>
        </w:rPr>
        <w:t> </w:t>
      </w:r>
      <w:r w:rsidRPr="00BF6686">
        <w:rPr>
          <w:rFonts w:ascii="Times New Roman" w:hAnsi="Times New Roman" w:cs="Times New Roman"/>
          <w:sz w:val="28"/>
          <w:szCs w:val="28"/>
        </w:rPr>
        <w:t>м.,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BF6686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групповых и мелкогрупповых занятий по </w:t>
      </w:r>
      <w:r w:rsidRPr="00BF6686">
        <w:rPr>
          <w:rFonts w:ascii="Times New Roman" w:hAnsi="Times New Roman" w:cs="Times New Roman"/>
          <w:sz w:val="28"/>
          <w:szCs w:val="28"/>
        </w:rPr>
        <w:t xml:space="preserve">УП «Хор», </w:t>
      </w:r>
      <w:r w:rsidR="00BF6686" w:rsidRPr="00BF6686">
        <w:rPr>
          <w:rFonts w:ascii="Times New Roman" w:hAnsi="Times New Roman" w:cs="Times New Roman"/>
          <w:sz w:val="28"/>
          <w:szCs w:val="28"/>
        </w:rPr>
        <w:t>УП</w:t>
      </w:r>
      <w:r w:rsidR="00671129">
        <w:rPr>
          <w:rFonts w:ascii="Times New Roman" w:hAnsi="Times New Roman" w:cs="Times New Roman"/>
          <w:sz w:val="28"/>
          <w:szCs w:val="28"/>
        </w:rPr>
        <w:t> </w:t>
      </w:r>
      <w:r w:rsidR="00BF6686" w:rsidRPr="00BF6686">
        <w:rPr>
          <w:rFonts w:ascii="Times New Roman" w:hAnsi="Times New Roman" w:cs="Times New Roman"/>
          <w:sz w:val="28"/>
          <w:szCs w:val="28"/>
        </w:rPr>
        <w:t>«Сольное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BF6686" w:rsidRPr="00BF6686">
        <w:rPr>
          <w:rFonts w:ascii="Times New Roman" w:hAnsi="Times New Roman" w:cs="Times New Roman"/>
          <w:sz w:val="28"/>
          <w:szCs w:val="28"/>
        </w:rPr>
        <w:t>пение», УП «Чтение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BF6686" w:rsidRPr="00BF6686">
        <w:rPr>
          <w:rFonts w:ascii="Times New Roman" w:hAnsi="Times New Roman" w:cs="Times New Roman"/>
          <w:sz w:val="28"/>
          <w:szCs w:val="28"/>
        </w:rPr>
        <w:t>хоровых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BF6686" w:rsidRPr="00BF6686">
        <w:rPr>
          <w:rFonts w:ascii="Times New Roman" w:hAnsi="Times New Roman" w:cs="Times New Roman"/>
          <w:sz w:val="28"/>
          <w:szCs w:val="28"/>
        </w:rPr>
        <w:t>партитур», УП «Основы хорового дирижирования»,</w:t>
      </w:r>
      <w:r w:rsidR="00BF6686">
        <w:rPr>
          <w:rFonts w:ascii="Times New Roman" w:hAnsi="Times New Roman" w:cs="Times New Roman"/>
          <w:sz w:val="28"/>
          <w:szCs w:val="28"/>
        </w:rPr>
        <w:t xml:space="preserve"> </w:t>
      </w:r>
      <w:r w:rsidRPr="00BF6686">
        <w:rPr>
          <w:rFonts w:ascii="Times New Roman" w:hAnsi="Times New Roman" w:cs="Times New Roman"/>
          <w:sz w:val="28"/>
          <w:szCs w:val="28"/>
        </w:rPr>
        <w:t>У</w:t>
      </w:r>
      <w:r w:rsidR="00BF6686" w:rsidRPr="00BF6686">
        <w:rPr>
          <w:rFonts w:ascii="Times New Roman" w:hAnsi="Times New Roman" w:cs="Times New Roman"/>
          <w:sz w:val="28"/>
          <w:szCs w:val="28"/>
        </w:rPr>
        <w:t>П «Сольфеджио</w:t>
      </w:r>
      <w:r w:rsidRPr="00BF6686">
        <w:rPr>
          <w:rFonts w:ascii="Times New Roman" w:hAnsi="Times New Roman" w:cs="Times New Roman"/>
          <w:sz w:val="28"/>
          <w:szCs w:val="28"/>
        </w:rPr>
        <w:t>», УП «Слушание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="00671129">
        <w:rPr>
          <w:rFonts w:ascii="Times New Roman" w:hAnsi="Times New Roman" w:cs="Times New Roman"/>
          <w:sz w:val="28"/>
          <w:szCs w:val="28"/>
        </w:rPr>
        <w:t>музыки», УП </w:t>
      </w:r>
      <w:r w:rsidRPr="00BF6686">
        <w:rPr>
          <w:rFonts w:ascii="Times New Roman" w:hAnsi="Times New Roman" w:cs="Times New Roman"/>
          <w:sz w:val="28"/>
          <w:szCs w:val="28"/>
        </w:rPr>
        <w:t>«Музыкальная литература»</w:t>
      </w:r>
      <w:r w:rsidR="00BF6686" w:rsidRPr="00BF6686">
        <w:rPr>
          <w:rFonts w:ascii="Times New Roman" w:hAnsi="Times New Roman" w:cs="Times New Roman"/>
          <w:sz w:val="28"/>
          <w:szCs w:val="28"/>
        </w:rPr>
        <w:t>,</w:t>
      </w:r>
      <w:r w:rsidR="00BF6686" w:rsidRPr="00BF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 «Элементарная теория музыки»</w:t>
      </w:r>
      <w:r w:rsidR="00BF6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112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—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 w:rsidR="0067112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41,3 </w:t>
      </w:r>
      <w:r w:rsidRP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кв.</w:t>
      </w:r>
      <w:r w:rsidR="00671129">
        <w:t> </w:t>
      </w:r>
      <w:r w:rsidRPr="00BE25A1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м.,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50,6 кв.</w:t>
      </w:r>
      <w:r w:rsidR="00671129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 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м.</w:t>
      </w:r>
      <w:r w:rsidR="003A092E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учащемуся </w:t>
      </w:r>
      <w:r w:rsidRPr="00013D02">
        <w:rPr>
          <w:rFonts w:ascii="Times New Roman" w:hAnsi="Times New Roman" w:cs="Times New Roman"/>
          <w:sz w:val="28"/>
          <w:szCs w:val="28"/>
        </w:rPr>
        <w:t xml:space="preserve">обеспечен доступ к библиотечным фондам и фондам фонотеки, аудио и видеозаписей, формируемым в соответствии с перечнем учебных предметов учебного плана, а также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предоставляется возможность пользования библиотечными сборниками (нотной и методической литературой), </w:t>
      </w:r>
      <w:r w:rsidR="0067112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нтернет-ресурсами, поисковыми системами, сайтами интернета, сайтами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издательств.</w:t>
      </w:r>
    </w:p>
    <w:p w:rsidR="00671129" w:rsidRDefault="00B87E2D" w:rsidP="0067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Библиотечный фонд помимо учебной литературы включает официальные, справочно-библиографические и периодические издания в расчете 2 экземпляра на каждые 100 учащихся.</w:t>
      </w:r>
    </w:p>
    <w:p w:rsidR="00B87E2D" w:rsidRPr="00671129" w:rsidRDefault="00B87E2D" w:rsidP="006711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музыкальным репертуаром, предлагаемым для реализации данной программы, используются различные виды методической продукции:</w:t>
      </w:r>
    </w:p>
    <w:p w:rsidR="00B87E2D" w:rsidRPr="002B7725" w:rsidRDefault="00B87E2D" w:rsidP="00056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Памятки, методические рекомендации, карточки с заданиями, дидактические (тематические) плакаты, наглядные пособия (картинки, рисунки, схемы), </w:t>
      </w:r>
      <w:r w:rsidRPr="002B7725">
        <w:rPr>
          <w:rFonts w:ascii="Times New Roman" w:hAnsi="Times New Roman" w:cs="Times New Roman"/>
          <w:sz w:val="28"/>
          <w:szCs w:val="28"/>
        </w:rPr>
        <w:t>разработки музыкально-речевых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2B7725">
        <w:rPr>
          <w:rFonts w:ascii="Times New Roman" w:hAnsi="Times New Roman" w:cs="Times New Roman"/>
          <w:sz w:val="28"/>
          <w:szCs w:val="28"/>
        </w:rPr>
        <w:t xml:space="preserve">игр, </w:t>
      </w:r>
      <w:r w:rsidRP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энциклопедии и словари.</w:t>
      </w:r>
    </w:p>
    <w:p w:rsidR="00B87E2D" w:rsidRDefault="00B87E2D" w:rsidP="00056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Нотный материал, </w:t>
      </w:r>
      <w:r w:rsidRPr="002B7725">
        <w:rPr>
          <w:rFonts w:ascii="Times New Roman" w:eastAsia="MS Mincho" w:hAnsi="Times New Roman" w:cs="Times New Roman"/>
          <w:sz w:val="28"/>
          <w:szCs w:val="28"/>
        </w:rPr>
        <w:t>сборники музыкального материала (вокализы, музыкально-речевые упражнения, произведения для хорового</w:t>
      </w:r>
      <w:r w:rsidR="003A092E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2B7725">
        <w:rPr>
          <w:rFonts w:ascii="Times New Roman" w:eastAsia="MS Mincho" w:hAnsi="Times New Roman" w:cs="Times New Roman"/>
          <w:sz w:val="28"/>
          <w:szCs w:val="28"/>
        </w:rPr>
        <w:t xml:space="preserve">коллектива, </w:t>
      </w:r>
      <w:r w:rsidRPr="002B7725">
        <w:rPr>
          <w:rFonts w:ascii="Times New Roman" w:eastAsia="Times New Roman" w:hAnsi="Times New Roman" w:cs="Times New Roman"/>
          <w:sz w:val="28"/>
          <w:szCs w:val="28"/>
          <w:lang w:eastAsia="ru-RU"/>
        </w:rPr>
        <w:t>пьесы, этюды, упражнения, художественный материал).</w:t>
      </w:r>
    </w:p>
    <w:p w:rsidR="00B87E2D" w:rsidRPr="00013D02" w:rsidRDefault="00B87E2D" w:rsidP="00B87E2D">
      <w:pPr>
        <w:tabs>
          <w:tab w:val="left" w:pos="0"/>
        </w:tabs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" w:eastAsia="ru-RU"/>
        </w:rPr>
        <w:t>Кадровое обеспечение:</w:t>
      </w:r>
    </w:p>
    <w:p w:rsidR="00B87E2D" w:rsidRPr="00013D02" w:rsidRDefault="00B87E2D" w:rsidP="0005607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Доля преподавателей, имеющих высшее профессион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>альное образование, составляет 4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val="ru" w:eastAsia="ru-RU"/>
        </w:rPr>
        <w:t xml:space="preserve">0 процентов в общем числе преподавателей, обеспечивающих образовательный процесс по </w:t>
      </w:r>
      <w:r w:rsidRPr="00013D02">
        <w:rPr>
          <w:rFonts w:ascii="Times New Roman" w:hAnsi="Times New Roman" w:cs="Times New Roman"/>
          <w:sz w:val="28"/>
          <w:szCs w:val="28"/>
        </w:rPr>
        <w:t xml:space="preserve">ДОП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«Хоровое пение».</w:t>
      </w:r>
    </w:p>
    <w:p w:rsidR="00B87E2D" w:rsidRPr="00013D02" w:rsidRDefault="00B87E2D" w:rsidP="00056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Учебный год для педагогических работников составляет 44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недели из них:</w:t>
      </w:r>
    </w:p>
    <w:p w:rsidR="00B87E2D" w:rsidRPr="00056074" w:rsidRDefault="00B87E2D" w:rsidP="00B7191B">
      <w:pPr>
        <w:pStyle w:val="a4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 недели </w:t>
      </w:r>
      <w:r w:rsidR="000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реализация аудиторных занятий;</w:t>
      </w:r>
    </w:p>
    <w:p w:rsidR="00B87E2D" w:rsidRPr="00056074" w:rsidRDefault="00B87E2D" w:rsidP="00B7191B">
      <w:pPr>
        <w:pStyle w:val="a4"/>
        <w:numPr>
          <w:ilvl w:val="0"/>
          <w:numId w:val="1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недели </w:t>
      </w:r>
      <w:r w:rsidR="000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проведение промежуточной и итоговой аттестаци</w:t>
      </w:r>
      <w:r w:rsidR="001A2FAD" w:rsidRPr="00056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(зачетов, экзаменов, контрольных уроков).</w:t>
      </w:r>
    </w:p>
    <w:p w:rsidR="004C4963" w:rsidRDefault="00B87E2D" w:rsidP="00056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Остальное время деятельность педагогических работников направлена на методическую, творческую, культурно-просветительскую работу,</w:t>
      </w:r>
      <w:r w:rsidR="003A0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дополнительных профессиональных образовательных программ.</w:t>
      </w:r>
    </w:p>
    <w:p w:rsidR="00056074" w:rsidRPr="001A2FAD" w:rsidRDefault="00056074" w:rsidP="000560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D4C" w:rsidRPr="00EF6F66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планируемые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0560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F6F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освоения учащимися </w:t>
      </w:r>
      <w:r w:rsidR="00BE3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 «Хоровое пение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2B6D2F" w:rsidRPr="001000B2" w:rsidRDefault="002B6D2F" w:rsidP="000560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0B2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r w:rsidR="00091624" w:rsidRPr="000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 «Хоровое пение»</w:t>
      </w:r>
      <w:r w:rsidRPr="001000B2">
        <w:rPr>
          <w:rFonts w:ascii="Times New Roman" w:hAnsi="Times New Roman" w:cs="Times New Roman"/>
          <w:sz w:val="28"/>
          <w:szCs w:val="28"/>
        </w:rPr>
        <w:t xml:space="preserve"> предполагается получить следующие результаты:</w:t>
      </w:r>
    </w:p>
    <w:p w:rsidR="004A08E2" w:rsidRPr="00056074" w:rsidRDefault="002B6D2F" w:rsidP="00B7191B">
      <w:pPr>
        <w:pStyle w:val="a4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056074">
        <w:rPr>
          <w:rFonts w:ascii="Times New Roman" w:hAnsi="Times New Roman" w:cs="Times New Roman"/>
          <w:sz w:val="28"/>
          <w:szCs w:val="28"/>
        </w:rPr>
        <w:t>учащиеся</w:t>
      </w:r>
      <w:r w:rsidR="003A092E" w:rsidRPr="00056074">
        <w:rPr>
          <w:rFonts w:ascii="Times New Roman" w:hAnsi="Times New Roman" w:cs="Times New Roman"/>
          <w:sz w:val="28"/>
          <w:szCs w:val="28"/>
        </w:rPr>
        <w:t xml:space="preserve"> </w:t>
      </w:r>
      <w:r w:rsidRPr="00056074">
        <w:rPr>
          <w:rFonts w:ascii="Times New Roman" w:hAnsi="Times New Roman" w:cs="Times New Roman"/>
          <w:sz w:val="28"/>
          <w:szCs w:val="28"/>
        </w:rPr>
        <w:t xml:space="preserve">овладеют </w:t>
      </w:r>
      <w:r w:rsidR="004A08E2" w:rsidRPr="0005607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комплексом исполнительских знаний, умений и навыков, позволяющих</w:t>
      </w:r>
      <w:r w:rsidR="003A092E" w:rsidRPr="0005607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4A08E2" w:rsidRPr="0005607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использовать возможности</w:t>
      </w:r>
      <w:r w:rsidR="003A092E" w:rsidRPr="0005607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4A08E2" w:rsidRPr="0005607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голосового</w:t>
      </w:r>
      <w:r w:rsidR="003A092E" w:rsidRPr="0005607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="004A08E2" w:rsidRPr="0005607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аппарата;</w:t>
      </w:r>
    </w:p>
    <w:p w:rsidR="002B6D2F" w:rsidRPr="00056074" w:rsidRDefault="002B6D2F" w:rsidP="00B7191B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6074">
        <w:rPr>
          <w:rFonts w:ascii="Times New Roman" w:hAnsi="Times New Roman" w:cs="Times New Roman"/>
          <w:sz w:val="28"/>
          <w:szCs w:val="28"/>
        </w:rPr>
        <w:t>научатся работать самостоятельно, грамотно и выразительно исполнять музыкальные произведения;</w:t>
      </w:r>
    </w:p>
    <w:p w:rsidR="002B6D2F" w:rsidRPr="00056074" w:rsidRDefault="002B6D2F" w:rsidP="00B7191B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6074">
        <w:rPr>
          <w:rFonts w:ascii="Times New Roman" w:hAnsi="Times New Roman" w:cs="Times New Roman"/>
          <w:sz w:val="28"/>
          <w:szCs w:val="28"/>
        </w:rPr>
        <w:t>получат знания о мировой музыкальной культуре;</w:t>
      </w:r>
    </w:p>
    <w:p w:rsidR="002B6D2F" w:rsidRPr="00056074" w:rsidRDefault="002B6D2F" w:rsidP="00B7191B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6074">
        <w:rPr>
          <w:rFonts w:ascii="Times New Roman" w:hAnsi="Times New Roman" w:cs="Times New Roman"/>
          <w:sz w:val="28"/>
          <w:szCs w:val="28"/>
        </w:rPr>
        <w:t>выработают способность выступать на публике;</w:t>
      </w:r>
    </w:p>
    <w:p w:rsidR="002B6D2F" w:rsidRPr="00056074" w:rsidRDefault="002B6D2F" w:rsidP="00B7191B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6074">
        <w:rPr>
          <w:rFonts w:ascii="Times New Roman" w:hAnsi="Times New Roman" w:cs="Times New Roman"/>
          <w:sz w:val="28"/>
          <w:szCs w:val="28"/>
        </w:rPr>
        <w:t>получат опыт участия в концертных мероприятиях;</w:t>
      </w:r>
    </w:p>
    <w:p w:rsidR="002B6D2F" w:rsidRPr="00056074" w:rsidRDefault="002B6D2F" w:rsidP="00B7191B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6074">
        <w:rPr>
          <w:rFonts w:ascii="Times New Roman" w:hAnsi="Times New Roman" w:cs="Times New Roman"/>
          <w:sz w:val="28"/>
          <w:szCs w:val="28"/>
        </w:rPr>
        <w:t>научатся быть хорошими слушателями;</w:t>
      </w:r>
    </w:p>
    <w:p w:rsidR="002B6D2F" w:rsidRPr="00056074" w:rsidRDefault="002B6D2F" w:rsidP="00B7191B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6074">
        <w:rPr>
          <w:rFonts w:ascii="Times New Roman" w:hAnsi="Times New Roman" w:cs="Times New Roman"/>
          <w:sz w:val="28"/>
          <w:szCs w:val="28"/>
        </w:rPr>
        <w:t>будут отличаться творческим подходом к исполнительской и иным видам творческой деятельности;</w:t>
      </w:r>
    </w:p>
    <w:p w:rsidR="002B6D2F" w:rsidRPr="00056074" w:rsidRDefault="002B6D2F" w:rsidP="00B7191B">
      <w:pPr>
        <w:pStyle w:val="a4"/>
        <w:numPr>
          <w:ilvl w:val="0"/>
          <w:numId w:val="18"/>
        </w:numPr>
        <w:spacing w:after="0"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056074">
        <w:rPr>
          <w:rFonts w:ascii="Times New Roman" w:hAnsi="Times New Roman" w:cs="Times New Roman"/>
          <w:sz w:val="28"/>
          <w:szCs w:val="28"/>
        </w:rPr>
        <w:t>повысят уровень своей культуры, а так же культуры общения и поведения;</w:t>
      </w:r>
    </w:p>
    <w:p w:rsidR="002B6D2F" w:rsidRPr="001000B2" w:rsidRDefault="002B6D2F" w:rsidP="00B7191B">
      <w:pPr>
        <w:pStyle w:val="a3"/>
        <w:numPr>
          <w:ilvl w:val="0"/>
          <w:numId w:val="18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00B2">
        <w:rPr>
          <w:rFonts w:ascii="Times New Roman" w:hAnsi="Times New Roman" w:cs="Times New Roman"/>
          <w:sz w:val="28"/>
          <w:szCs w:val="28"/>
        </w:rPr>
        <w:lastRenderedPageBreak/>
        <w:t>получат общее развитие, независимо от первоначального уровня способностей, в том числе детей с неяркими музыкальными данными;</w:t>
      </w:r>
    </w:p>
    <w:p w:rsidR="002B6D2F" w:rsidRPr="001000B2" w:rsidRDefault="0001234F" w:rsidP="00B7191B">
      <w:pPr>
        <w:pStyle w:val="a3"/>
        <w:numPr>
          <w:ilvl w:val="0"/>
          <w:numId w:val="18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пополнят свой «слуховой багаж»</w:t>
      </w:r>
      <w:r w:rsidR="002B6D2F" w:rsidRPr="001000B2">
        <w:rPr>
          <w:rFonts w:ascii="Times New Roman" w:hAnsi="Times New Roman" w:cs="Times New Roman"/>
          <w:sz w:val="28"/>
          <w:szCs w:val="28"/>
        </w:rPr>
        <w:t xml:space="preserve"> на примерах мирового культурного музыкального наследия;</w:t>
      </w:r>
    </w:p>
    <w:p w:rsidR="002B6D2F" w:rsidRPr="001000B2" w:rsidRDefault="002B6D2F" w:rsidP="00B7191B">
      <w:pPr>
        <w:pStyle w:val="a3"/>
        <w:numPr>
          <w:ilvl w:val="0"/>
          <w:numId w:val="18"/>
        </w:numPr>
        <w:spacing w:line="360" w:lineRule="auto"/>
        <w:ind w:left="106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000B2">
        <w:rPr>
          <w:rFonts w:ascii="Times New Roman" w:hAnsi="Times New Roman" w:cs="Times New Roman"/>
          <w:sz w:val="28"/>
          <w:szCs w:val="28"/>
        </w:rPr>
        <w:t>расширят собственный кругозор посредством посещения театров, музеев, выставок, а также чтением популярной музыкальной литературы.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8E2" w:rsidRDefault="004A08E2" w:rsidP="00D8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1DB" w:rsidRDefault="00BE31DB" w:rsidP="00D8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1DB" w:rsidRDefault="00BE31DB" w:rsidP="00D879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E31DB" w:rsidRPr="00BE31DB" w:rsidRDefault="00BE31DB" w:rsidP="00B7191B">
      <w:pPr>
        <w:pStyle w:val="a4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учебный"/>
      <w:r w:rsidRPr="00BE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Учебный план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 «</w:t>
      </w:r>
      <w:r w:rsidRPr="00BE3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Хоровое пение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E3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1"/>
    <w:p w:rsidR="00BE31DB" w:rsidRPr="00BE31DB" w:rsidRDefault="003A092E" w:rsidP="00BE31DB">
      <w:pPr>
        <w:pStyle w:val="a4"/>
        <w:spacing w:after="0" w:line="360" w:lineRule="auto"/>
        <w:ind w:left="14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1DB" w:rsidRPr="00BE31DB">
        <w:rPr>
          <w:rFonts w:ascii="Times New Roman" w:eastAsia="Times New Roman" w:hAnsi="Times New Roman" w:cs="Times New Roman"/>
          <w:sz w:val="28"/>
          <w:szCs w:val="28"/>
          <w:lang w:eastAsia="ru-RU"/>
        </w:rPr>
        <w:t>/Срок обучения 7(8) лет/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3"/>
        <w:gridCol w:w="711"/>
        <w:gridCol w:w="713"/>
        <w:gridCol w:w="712"/>
        <w:gridCol w:w="713"/>
        <w:gridCol w:w="712"/>
        <w:gridCol w:w="713"/>
        <w:gridCol w:w="725"/>
        <w:gridCol w:w="1598"/>
      </w:tblGrid>
      <w:tr w:rsidR="00BE31DB" w:rsidRPr="00C83069" w:rsidTr="00BE31DB">
        <w:trPr>
          <w:cantSplit/>
          <w:trHeight w:val="160"/>
        </w:trPr>
        <w:tc>
          <w:tcPr>
            <w:tcW w:w="3337" w:type="dxa"/>
            <w:vMerge w:val="restart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предметов </w:t>
            </w:r>
          </w:p>
        </w:tc>
        <w:tc>
          <w:tcPr>
            <w:tcW w:w="5388" w:type="dxa"/>
            <w:gridSpan w:val="7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 в неделю</w:t>
            </w:r>
          </w:p>
        </w:tc>
        <w:tc>
          <w:tcPr>
            <w:tcW w:w="1412" w:type="dxa"/>
            <w:vMerge w:val="restart"/>
          </w:tcPr>
          <w:p w:rsidR="00A84D57" w:rsidRDefault="00A84D57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  <w:p w:rsidR="00BE31DB" w:rsidRPr="00C83069" w:rsidRDefault="00A84D57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E31DB"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E31DB"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(класс)</w:t>
            </w:r>
          </w:p>
        </w:tc>
      </w:tr>
      <w:tr w:rsidR="00A84D57" w:rsidRPr="00C83069" w:rsidTr="00BE31DB">
        <w:trPr>
          <w:cantSplit/>
          <w:trHeight w:val="400"/>
        </w:trPr>
        <w:tc>
          <w:tcPr>
            <w:tcW w:w="3337" w:type="dxa"/>
            <w:vMerge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77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VII</w:t>
            </w:r>
            <w:r w:rsidR="00A84D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2" w:type="dxa"/>
            <w:vMerge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D57" w:rsidRPr="00C83069" w:rsidTr="00BE31DB">
        <w:tc>
          <w:tcPr>
            <w:tcW w:w="3337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Хор (груп.)</w:t>
            </w:r>
          </w:p>
        </w:tc>
        <w:tc>
          <w:tcPr>
            <w:tcW w:w="768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7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41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D57" w:rsidRPr="00C83069" w:rsidTr="00BE31DB">
        <w:tc>
          <w:tcPr>
            <w:tcW w:w="3337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Музыкальный инструмент (фортепиано)</w:t>
            </w:r>
          </w:p>
        </w:tc>
        <w:tc>
          <w:tcPr>
            <w:tcW w:w="768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D57" w:rsidRPr="00C83069" w:rsidTr="00BE31DB">
        <w:tc>
          <w:tcPr>
            <w:tcW w:w="3337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Сольфеджио (груп.)</w:t>
            </w:r>
          </w:p>
        </w:tc>
        <w:tc>
          <w:tcPr>
            <w:tcW w:w="768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</w:t>
            </w:r>
          </w:p>
        </w:tc>
      </w:tr>
      <w:tr w:rsidR="00A84D57" w:rsidRPr="00C83069" w:rsidTr="00BE31DB">
        <w:tc>
          <w:tcPr>
            <w:tcW w:w="3337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Слушание музыки</w:t>
            </w:r>
          </w:p>
        </w:tc>
        <w:tc>
          <w:tcPr>
            <w:tcW w:w="768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D57" w:rsidRPr="00C83069" w:rsidTr="00BE31DB">
        <w:tc>
          <w:tcPr>
            <w:tcW w:w="3337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4.Музыкальная литература</w:t>
            </w:r>
          </w:p>
        </w:tc>
        <w:tc>
          <w:tcPr>
            <w:tcW w:w="768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77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41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D57" w:rsidRPr="00C83069" w:rsidTr="00BE31DB">
        <w:trPr>
          <w:trHeight w:val="260"/>
        </w:trPr>
        <w:tc>
          <w:tcPr>
            <w:tcW w:w="3337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Чтение хоровых партитур</w:t>
            </w:r>
          </w:p>
        </w:tc>
        <w:tc>
          <w:tcPr>
            <w:tcW w:w="768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VII</w:t>
            </w:r>
          </w:p>
        </w:tc>
      </w:tr>
      <w:tr w:rsidR="00A84D57" w:rsidRPr="00C83069" w:rsidTr="00BE31DB">
        <w:tc>
          <w:tcPr>
            <w:tcW w:w="3337" w:type="dxa"/>
          </w:tcPr>
          <w:p w:rsidR="00BE31DB" w:rsidRPr="00C83069" w:rsidRDefault="00A84D57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Предмет по выбору (Сольное пение)</w:t>
            </w:r>
          </w:p>
        </w:tc>
        <w:tc>
          <w:tcPr>
            <w:tcW w:w="768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4D57" w:rsidRPr="00C83069" w:rsidTr="00BE31DB">
        <w:tc>
          <w:tcPr>
            <w:tcW w:w="3337" w:type="dxa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68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769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770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2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59,5</w:t>
            </w:r>
          </w:p>
        </w:tc>
      </w:tr>
    </w:tbl>
    <w:p w:rsidR="00BE31DB" w:rsidRPr="00BE31DB" w:rsidRDefault="00BE31DB" w:rsidP="00BE31D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1DB" w:rsidRPr="00BE31DB" w:rsidRDefault="00BE31DB" w:rsidP="0001234F">
      <w:pPr>
        <w:pStyle w:val="a4"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E31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US" w:eastAsia="ru-RU"/>
        </w:rPr>
        <w:t>VIII</w:t>
      </w:r>
      <w:r w:rsidRPr="00BE31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BE31D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BE31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класс</w:t>
      </w:r>
    </w:p>
    <w:p w:rsidR="00BE31DB" w:rsidRPr="00BE31DB" w:rsidRDefault="00BE31DB" w:rsidP="00BE31DB">
      <w:pPr>
        <w:pStyle w:val="a4"/>
        <w:spacing w:after="0" w:line="240" w:lineRule="auto"/>
        <w:ind w:left="14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4359"/>
        <w:gridCol w:w="2551"/>
        <w:gridCol w:w="1949"/>
      </w:tblGrid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№/п</w:t>
            </w:r>
          </w:p>
        </w:tc>
        <w:tc>
          <w:tcPr>
            <w:tcW w:w="435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предмета</w:t>
            </w:r>
          </w:p>
        </w:tc>
        <w:tc>
          <w:tcPr>
            <w:tcW w:w="255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часов в неделю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аттестация</w:t>
            </w:r>
          </w:p>
        </w:tc>
      </w:tr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</w:p>
        </w:tc>
        <w:tc>
          <w:tcPr>
            <w:tcW w:w="435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</w:t>
            </w:r>
          </w:p>
        </w:tc>
        <w:tc>
          <w:tcPr>
            <w:tcW w:w="2551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5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Сольфеджио </w:t>
            </w:r>
          </w:p>
        </w:tc>
        <w:tc>
          <w:tcPr>
            <w:tcW w:w="2551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5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Элементарная теория музыки</w:t>
            </w:r>
          </w:p>
        </w:tc>
        <w:tc>
          <w:tcPr>
            <w:tcW w:w="2551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5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Музыкальная литература</w:t>
            </w:r>
          </w:p>
        </w:tc>
        <w:tc>
          <w:tcPr>
            <w:tcW w:w="2551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5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инструмент (фортепиано)</w:t>
            </w:r>
          </w:p>
        </w:tc>
        <w:tc>
          <w:tcPr>
            <w:tcW w:w="2551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435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хоровых партитур</w:t>
            </w:r>
          </w:p>
        </w:tc>
        <w:tc>
          <w:tcPr>
            <w:tcW w:w="2551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</w:t>
            </w:r>
          </w:p>
        </w:tc>
      </w:tr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59" w:type="dxa"/>
          </w:tcPr>
          <w:p w:rsidR="00BE31DB" w:rsidRPr="00C83069" w:rsidRDefault="004C4963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хорового </w:t>
            </w:r>
            <w:r w:rsidR="00BE31DB"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дирижирования</w:t>
            </w:r>
          </w:p>
        </w:tc>
        <w:tc>
          <w:tcPr>
            <w:tcW w:w="2551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5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по выбору</w:t>
            </w:r>
            <w:r w:rsidR="004C4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(Сольное пение)</w:t>
            </w:r>
          </w:p>
        </w:tc>
        <w:tc>
          <w:tcPr>
            <w:tcW w:w="2551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31DB" w:rsidRPr="00C83069" w:rsidTr="004C4963">
        <w:tc>
          <w:tcPr>
            <w:tcW w:w="711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9" w:type="dxa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551" w:type="dxa"/>
            <w:vAlign w:val="center"/>
          </w:tcPr>
          <w:p w:rsidR="00BE31DB" w:rsidRPr="00C83069" w:rsidRDefault="00BE31DB" w:rsidP="00BE31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9" w:type="dxa"/>
          </w:tcPr>
          <w:p w:rsidR="00BE31DB" w:rsidRPr="00C83069" w:rsidRDefault="00BE31DB" w:rsidP="00BE31D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91624" w:rsidRPr="00A84D57" w:rsidRDefault="00BE31DB" w:rsidP="00A84D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8E2">
        <w:rPr>
          <w:rFonts w:ascii="Times New Roman" w:eastAsia="Times New Roman" w:hAnsi="Times New Roman" w:cs="Times New Roman"/>
          <w:sz w:val="28"/>
          <w:szCs w:val="28"/>
          <w:lang w:eastAsia="ru-RU"/>
        </w:rPr>
        <w:t>*Учебные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0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образовательных программ ранней профессиональной ориентации учащихся (</w:t>
      </w:r>
      <w:r w:rsidRPr="004A08E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4A0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класс).</w:t>
      </w:r>
    </w:p>
    <w:p w:rsidR="001C0D4C" w:rsidRPr="00EF6F66" w:rsidRDefault="001C0D4C" w:rsidP="001C0D4C">
      <w:pPr>
        <w:pStyle w:val="a4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график"/>
      <w:r>
        <w:rPr>
          <w:rFonts w:ascii="Times New Roman" w:hAnsi="Times New Roman" w:cs="Times New Roman"/>
          <w:b/>
          <w:sz w:val="28"/>
          <w:szCs w:val="28"/>
        </w:rPr>
        <w:t>4.</w:t>
      </w:r>
      <w:r w:rsidR="00555E5B">
        <w:rPr>
          <w:rFonts w:ascii="Times New Roman" w:hAnsi="Times New Roman" w:cs="Times New Roman"/>
          <w:b/>
          <w:sz w:val="28"/>
          <w:szCs w:val="28"/>
        </w:rPr>
        <w:t> </w:t>
      </w:r>
      <w:r w:rsidRPr="00EF6F66">
        <w:rPr>
          <w:rFonts w:ascii="Times New Roman" w:hAnsi="Times New Roman" w:cs="Times New Roman"/>
          <w:b/>
          <w:sz w:val="28"/>
          <w:szCs w:val="28"/>
        </w:rPr>
        <w:t>График образовательного процесса.</w:t>
      </w:r>
    </w:p>
    <w:bookmarkEnd w:id="2"/>
    <w:p w:rsidR="001C0D4C" w:rsidRPr="00824F94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24F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учебного года:</w:t>
      </w:r>
    </w:p>
    <w:p w:rsidR="001C0D4C" w:rsidRPr="00555E5B" w:rsidRDefault="004A08E2" w:rsidP="00B7191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первого по седьмой</w:t>
      </w:r>
      <w:r w:rsidR="006D5D10"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(восьмой)</w:t>
      </w:r>
      <w:r w:rsidR="001C0D4C"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классы составляет 39 недель</w:t>
      </w:r>
      <w:r w:rsidR="00555E5B"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="001C0D4C"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1C0D4C" w:rsidRPr="00824F94" w:rsidRDefault="001C0D4C" w:rsidP="006D5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824F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Продолжительность учебных занятий:</w:t>
      </w:r>
    </w:p>
    <w:p w:rsidR="001C0D4C" w:rsidRPr="00555E5B" w:rsidRDefault="00995624" w:rsidP="00B7191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первом классе составляет 33</w:t>
      </w:r>
      <w:r w:rsidR="00555E5B"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недели;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="004A08E2"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 второго по седьмой</w:t>
      </w:r>
      <w:r w:rsidR="005B1328"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6D5D10"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(восьмой) </w:t>
      </w:r>
      <w:r w:rsidR="005B1328"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классы 34</w:t>
      </w:r>
      <w:r w:rsidRPr="00555E5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недели. </w:t>
      </w:r>
    </w:p>
    <w:p w:rsidR="001C0D4C" w:rsidRPr="00824F94" w:rsidRDefault="001C0D4C" w:rsidP="006D5D1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первого по </w:t>
      </w:r>
      <w:r w:rsidR="004A08E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седьмой</w:t>
      </w:r>
      <w:r w:rsidRPr="00824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118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(восьмой)</w:t>
      </w:r>
      <w:r w:rsidR="00E81187" w:rsidRPr="00824F9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824F9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классы в течение учебного года предусматриваются каникулы в объеме: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4 недель;</w:t>
      </w:r>
    </w:p>
    <w:p w:rsidR="001C0D4C" w:rsidRPr="00555E5B" w:rsidRDefault="006D5D10" w:rsidP="00B7191B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классе </w:t>
      </w:r>
      <w:r w:rsidR="001C0D4C"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устанавливаются до</w:t>
      </w:r>
      <w:r w:rsid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полнительные недельные каникулы;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каникулы устанавливаются в объеме 13 недель, за исклю</w:t>
      </w:r>
      <w:r w:rsid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чением последнего года обучения;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</w:t>
      </w:r>
    </w:p>
    <w:p w:rsidR="001C0D4C" w:rsidRDefault="001C0D4C" w:rsidP="00555E5B">
      <w:pPr>
        <w:widowControl w:val="0"/>
        <w:autoSpaceDE w:val="0"/>
        <w:autoSpaceDN w:val="0"/>
        <w:adjustRightInd w:val="0"/>
        <w:spacing w:after="0" w:line="360" w:lineRule="auto"/>
        <w:ind w:left="1066" w:hanging="3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C0D4C" w:rsidSect="00B97E0B">
          <w:footerReference w:type="default" r:id="rId9"/>
          <w:pgSz w:w="11906" w:h="16838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1C0D4C" w:rsidRPr="00E3407E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1C0D4C" w:rsidRPr="00E3407E" w:rsidRDefault="001C0D4C" w:rsidP="001C0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1C0D4C" w:rsidRPr="00E3407E" w:rsidRDefault="001C0D4C" w:rsidP="001C0D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 </w:t>
      </w:r>
      <w:r w:rsidR="00BE31DB">
        <w:rPr>
          <w:rFonts w:ascii="Times New Roman" w:eastAsia="MS Mincho" w:hAnsi="Times New Roman" w:cs="Times New Roman"/>
          <w:sz w:val="28"/>
          <w:szCs w:val="28"/>
          <w:lang w:eastAsia="ru-RU"/>
        </w:rPr>
        <w:t>«Хоровое пение</w:t>
      </w:r>
      <w:r w:rsidRPr="00E3407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C0D4C" w:rsidRPr="00E3407E" w:rsidRDefault="001C0D4C" w:rsidP="001C0D4C">
      <w:pPr>
        <w:spacing w:after="0" w:line="240" w:lineRule="auto"/>
        <w:jc w:val="center"/>
        <w:rPr>
          <w:rFonts w:ascii="Lucida Grande CY" w:eastAsia="Lucida Grande CY" w:hAnsi="Lucida Grande CY" w:cs="Times New Roman"/>
          <w:sz w:val="24"/>
          <w:szCs w:val="24"/>
          <w:lang w:eastAsia="ru-RU"/>
        </w:rPr>
      </w:pPr>
    </w:p>
    <w:p w:rsidR="00F04FCA" w:rsidRPr="00823C9C" w:rsidRDefault="00BE31DB" w:rsidP="00F04FCA">
      <w:pPr>
        <w:spacing w:after="0" w:line="240" w:lineRule="auto"/>
        <w:ind w:right="-1"/>
        <w:jc w:val="right"/>
        <w:rPr>
          <w:rFonts w:ascii="Times New Roman" w:eastAsia="Lucida Grande CY" w:hAnsi="Times New Roman" w:cs="Times New Roman"/>
          <w:sz w:val="28"/>
          <w:szCs w:val="28"/>
          <w:lang w:eastAsia="ru-RU"/>
        </w:rPr>
      </w:pPr>
      <w:r>
        <w:rPr>
          <w:rFonts w:ascii="Times New Roman" w:eastAsia="Lucida Grande CY" w:hAnsi="Times New Roman" w:cs="Times New Roman"/>
          <w:sz w:val="28"/>
          <w:szCs w:val="28"/>
          <w:lang w:eastAsia="ru-RU"/>
        </w:rPr>
        <w:t>срок обучения 7</w:t>
      </w:r>
      <w:r w:rsidR="003A092E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  <w:lang w:eastAsia="ru-RU"/>
        </w:rPr>
        <w:t>лет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F04FCA" w:rsidRPr="00823C9C" w:rsidTr="00BE31DB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F04FCA" w:rsidRPr="00823C9C" w:rsidTr="00BE31DB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F04FCA" w:rsidRPr="00823C9C" w:rsidRDefault="00F04FCA" w:rsidP="00BE31DB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3A09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F04FCA" w:rsidRPr="00823C9C" w:rsidTr="00BE31DB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F04FCA" w:rsidRPr="00823C9C" w:rsidRDefault="00F04FCA" w:rsidP="00BE3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F04FCA" w:rsidRPr="00823C9C" w:rsidRDefault="00F04FCA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F04FCA" w:rsidRPr="00823C9C" w:rsidTr="00BE31DB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F04FCA" w:rsidRPr="00823C9C" w:rsidRDefault="00F04FCA" w:rsidP="00FC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995624" w:rsidP="00FC0439">
            <w:pPr>
              <w:spacing w:after="0" w:line="36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995624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04FCA" w:rsidRPr="00823C9C" w:rsidTr="00BE31D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F04FCA" w:rsidRPr="00823C9C" w:rsidRDefault="00F04FCA" w:rsidP="00FC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04FCA" w:rsidRPr="00823C9C" w:rsidTr="00BE31D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F04FCA" w:rsidRPr="00823C9C" w:rsidRDefault="00F04FCA" w:rsidP="00FC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F04FCA" w:rsidRPr="00823C9C" w:rsidTr="00FC0439">
        <w:trPr>
          <w:trHeight w:val="131"/>
        </w:trPr>
        <w:tc>
          <w:tcPr>
            <w:tcW w:w="509" w:type="dxa"/>
            <w:tcBorders>
              <w:left w:val="single" w:sz="12" w:space="0" w:color="000000"/>
            </w:tcBorders>
          </w:tcPr>
          <w:p w:rsidR="00F04FCA" w:rsidRPr="00823C9C" w:rsidRDefault="00F04FCA" w:rsidP="00FC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F04FCA" w:rsidRPr="00BE31DB" w:rsidRDefault="00BE31DB" w:rsidP="00FC0439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4D5C0D" w:rsidP="00FC043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F04FCA" w:rsidRPr="00823C9C" w:rsidRDefault="00F04FCA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FC0439">
        <w:trPr>
          <w:trHeight w:val="165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6D5D10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BE31DB" w:rsidRDefault="00BE31DB" w:rsidP="00FC0439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FC0439">
        <w:trPr>
          <w:trHeight w:val="71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6D5D10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BE31DB" w:rsidRDefault="00BE31DB" w:rsidP="00FC0439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BE31D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6D5D10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line="360" w:lineRule="auto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6D5D10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F04FCA" w:rsidRPr="00823C9C" w:rsidTr="00BE31DB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C0439" w:rsidRDefault="00FC0439" w:rsidP="00FC0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F04FCA" w:rsidRPr="00823C9C" w:rsidRDefault="00F04FCA" w:rsidP="00FC0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995624" w:rsidP="00FC0439">
            <w:pPr>
              <w:spacing w:after="0" w:line="36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6406B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995624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F04FCA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04FCA" w:rsidRPr="00823C9C" w:rsidRDefault="006406BD" w:rsidP="00FC0439">
            <w:pPr>
              <w:spacing w:after="0" w:line="36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F04FCA" w:rsidRPr="00823C9C" w:rsidRDefault="006406BD" w:rsidP="00FC0439">
            <w:pPr>
              <w:spacing w:after="0" w:line="36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351</w:t>
            </w:r>
          </w:p>
        </w:tc>
      </w:tr>
      <w:tr w:rsidR="00F04FCA" w:rsidRPr="00823C9C" w:rsidTr="00BE3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F04FCA" w:rsidRPr="00823C9C" w:rsidRDefault="00F04FCA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F04FCA" w:rsidRPr="00823C9C" w:rsidRDefault="00F04FCA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F04FCA" w:rsidRPr="00823C9C" w:rsidRDefault="00F04FCA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F04FCA" w:rsidRPr="00823C9C" w:rsidRDefault="00F04FCA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F04FCA" w:rsidRPr="00823C9C" w:rsidRDefault="00F04FCA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04FCA" w:rsidRPr="00823C9C" w:rsidTr="00BE3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F04FCA" w:rsidRPr="00823C9C" w:rsidRDefault="00F04FCA" w:rsidP="00B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F04FCA" w:rsidRPr="00823C9C" w:rsidRDefault="00F04FCA" w:rsidP="00B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1" layoutInCell="1" allowOverlap="1" wp14:anchorId="2DACEC50" wp14:editId="5DF27AA0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" name="Прямоугольник 1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Default="00555E5B" w:rsidP="00F04FC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0;width:10.5pt;height:11.1pt;z-index:25166540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">
                      <o:lock v:ext="edit" rotation="t" position="t"/>
                      <v:textbox inset="0,0,0,0">
                        <w:txbxContent>
                          <w:p w:rsidR="00555E5B" w:rsidRDefault="00555E5B" w:rsidP="00F04FCA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A57237E" wp14:editId="3BF96AAC">
                      <wp:extent cx="138430" cy="138430"/>
                      <wp:effectExtent l="0" t="0" r="0" b="0"/>
                      <wp:docPr id="2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CpGw2N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F04FCA" w:rsidRPr="00823C9C" w:rsidRDefault="00F04FCA" w:rsidP="00B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6A7E106A" wp14:editId="01489ABD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3" name="Прямоугольник 3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Pr="000767CD" w:rsidRDefault="00555E5B" w:rsidP="00F04FC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7" style="position:absolute;margin-left:0;margin-top:0;width:10.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5pG4pVgIAAHAEAAAOAAAAAAAAAAAAAAAAAC4CAABkcnMvZTJvRG9jLnhtbFBLAQItABQA&#10;BgAIAAAAIQCWUDog2gAAAAMBAAAPAAAAAAAAAAAAAAAAALAEAABkcnMvZG93bnJldi54bWxQSwUG&#10;AAAAAAQABADzAAAAtwUAAAAA&#10;">
                      <o:lock v:ext="edit" rotation="t" position="t"/>
                      <v:textbox inset="0,0,0,0">
                        <w:txbxContent>
                          <w:p w:rsidR="00555E5B" w:rsidRPr="000767CD" w:rsidRDefault="00555E5B" w:rsidP="00F04F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5964EB2C" wp14:editId="0F9EDEC4">
                      <wp:extent cx="138430" cy="138430"/>
                      <wp:effectExtent l="0" t="0" r="0" b="0"/>
                      <wp:docPr id="4" name="Прямоугольни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DFyR1O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F04FCA" w:rsidRPr="00823C9C" w:rsidRDefault="00F04FCA" w:rsidP="00B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B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5CD4B3BB" wp14:editId="6700056B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5" name="Прямоугольник 5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Pr="000767CD" w:rsidRDefault="00555E5B" w:rsidP="00F04FC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555E5B" w:rsidRDefault="00555E5B" w:rsidP="00F04FCA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8" style="position:absolute;margin-left:0;margin-top:0;width:10.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555E5B" w:rsidRPr="000767CD" w:rsidRDefault="00555E5B" w:rsidP="00F04F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555E5B" w:rsidRDefault="00555E5B" w:rsidP="00F04FCA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6DCB6B6" wp14:editId="5C5A199D">
                      <wp:extent cx="138430" cy="138430"/>
                      <wp:effectExtent l="0" t="0" r="0" b="0"/>
                      <wp:docPr id="11" name="Прямоугольник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fQTje9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B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07959067" wp14:editId="0FD1764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2" name="Прямоугольник 12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Pr="006928CD" w:rsidRDefault="00555E5B" w:rsidP="00F04FCA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9" style="position:absolute;margin-left:0;margin-top:0;width:10.5pt;height:11.1pt;z-index:2516684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DvJshOWQIAAHI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555E5B" w:rsidRPr="006928CD" w:rsidRDefault="00555E5B" w:rsidP="00F04FCA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1B2E70A" wp14:editId="775670C0">
                      <wp:extent cx="138430" cy="138430"/>
                      <wp:effectExtent l="0" t="0" r="0" b="0"/>
                      <wp:docPr id="13" name="Прямоугольник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3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NZ+TV7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B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B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4A307B59" wp14:editId="40F8DA14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4" name="Прямоугольник 14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Pr="000767CD" w:rsidRDefault="00555E5B" w:rsidP="00F04FCA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0" style="position:absolute;margin-left:-17.7pt;margin-top:0;width:15.25pt;height:11.1pt;z-index:2516695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gnKrsV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555E5B" w:rsidRPr="000767CD" w:rsidRDefault="00555E5B" w:rsidP="00F04FC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5D2F574" wp14:editId="291F21DB">
                      <wp:extent cx="138430" cy="138430"/>
                      <wp:effectExtent l="0" t="0" r="0" b="0"/>
                      <wp:docPr id="15" name="Прямоугольник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5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b8w3Q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CvxvzD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F04FCA" w:rsidRPr="00823C9C" w:rsidRDefault="00F04FCA" w:rsidP="00BE31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E31DB" w:rsidRPr="00E3407E" w:rsidRDefault="00BE31DB" w:rsidP="00FC043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Примерный график образовательного процесса</w:t>
      </w:r>
    </w:p>
    <w:p w:rsidR="00BE31DB" w:rsidRPr="00E3407E" w:rsidRDefault="00BE31DB" w:rsidP="00FC0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общеразвивающая программа</w:t>
      </w:r>
    </w:p>
    <w:p w:rsidR="00BE31DB" w:rsidRPr="00FC0439" w:rsidRDefault="00BE31DB" w:rsidP="00555E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музыкального искусства </w:t>
      </w:r>
      <w:r>
        <w:rPr>
          <w:rFonts w:ascii="Times New Roman" w:eastAsia="MS Mincho" w:hAnsi="Times New Roman" w:cs="Times New Roman"/>
          <w:sz w:val="28"/>
          <w:szCs w:val="28"/>
          <w:lang w:eastAsia="ru-RU"/>
        </w:rPr>
        <w:t>«Хоровое пение</w:t>
      </w:r>
      <w:r w:rsidR="00FC043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срок обучения </w:t>
      </w:r>
      <w:r w:rsidRPr="00FC0439">
        <w:rPr>
          <w:rFonts w:ascii="Times New Roman" w:eastAsia="Lucida Grande CY" w:hAnsi="Times New Roman" w:cs="Times New Roman"/>
          <w:sz w:val="28"/>
          <w:szCs w:val="28"/>
          <w:lang w:eastAsia="ru-RU"/>
        </w:rPr>
        <w:t>8</w:t>
      </w:r>
      <w:r w:rsidR="003A092E">
        <w:rPr>
          <w:rFonts w:ascii="Times New Roman" w:eastAsia="Lucida Grande CY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Grande CY" w:hAnsi="Times New Roman" w:cs="Times New Roman"/>
          <w:sz w:val="28"/>
          <w:szCs w:val="28"/>
          <w:lang w:eastAsia="ru-RU"/>
        </w:rPr>
        <w:t>лет</w:t>
      </w:r>
    </w:p>
    <w:tbl>
      <w:tblPr>
        <w:tblW w:w="15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89"/>
        <w:gridCol w:w="272"/>
        <w:gridCol w:w="272"/>
        <w:gridCol w:w="273"/>
        <w:gridCol w:w="69"/>
        <w:gridCol w:w="209"/>
        <w:gridCol w:w="238"/>
        <w:gridCol w:w="238"/>
        <w:gridCol w:w="238"/>
        <w:gridCol w:w="238"/>
        <w:gridCol w:w="236"/>
        <w:gridCol w:w="240"/>
        <w:gridCol w:w="148"/>
        <w:gridCol w:w="90"/>
        <w:gridCol w:w="238"/>
        <w:gridCol w:w="238"/>
        <w:gridCol w:w="238"/>
        <w:gridCol w:w="238"/>
        <w:gridCol w:w="238"/>
        <w:gridCol w:w="238"/>
        <w:gridCol w:w="237"/>
        <w:gridCol w:w="237"/>
        <w:gridCol w:w="237"/>
        <w:gridCol w:w="98"/>
        <w:gridCol w:w="139"/>
        <w:gridCol w:w="237"/>
        <w:gridCol w:w="237"/>
        <w:gridCol w:w="237"/>
        <w:gridCol w:w="237"/>
        <w:gridCol w:w="237"/>
        <w:gridCol w:w="237"/>
        <w:gridCol w:w="92"/>
        <w:gridCol w:w="145"/>
        <w:gridCol w:w="237"/>
        <w:gridCol w:w="237"/>
        <w:gridCol w:w="237"/>
        <w:gridCol w:w="237"/>
        <w:gridCol w:w="237"/>
        <w:gridCol w:w="237"/>
        <w:gridCol w:w="237"/>
        <w:gridCol w:w="21"/>
        <w:gridCol w:w="216"/>
        <w:gridCol w:w="237"/>
        <w:gridCol w:w="237"/>
        <w:gridCol w:w="237"/>
        <w:gridCol w:w="237"/>
        <w:gridCol w:w="237"/>
        <w:gridCol w:w="237"/>
        <w:gridCol w:w="194"/>
        <w:gridCol w:w="43"/>
        <w:gridCol w:w="237"/>
        <w:gridCol w:w="237"/>
        <w:gridCol w:w="237"/>
        <w:gridCol w:w="237"/>
        <w:gridCol w:w="237"/>
        <w:gridCol w:w="40"/>
        <w:gridCol w:w="197"/>
        <w:gridCol w:w="237"/>
        <w:gridCol w:w="237"/>
        <w:gridCol w:w="571"/>
        <w:gridCol w:w="426"/>
        <w:gridCol w:w="115"/>
        <w:gridCol w:w="310"/>
        <w:gridCol w:w="263"/>
        <w:gridCol w:w="427"/>
        <w:gridCol w:w="427"/>
      </w:tblGrid>
      <w:tr w:rsidR="00BE31DB" w:rsidRPr="00823C9C" w:rsidTr="00BE31DB">
        <w:trPr>
          <w:trHeight w:val="536"/>
        </w:trPr>
        <w:tc>
          <w:tcPr>
            <w:tcW w:w="13145" w:type="dxa"/>
            <w:gridSpan w:val="60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График учебного процесса</w:t>
            </w:r>
          </w:p>
        </w:tc>
        <w:tc>
          <w:tcPr>
            <w:tcW w:w="2539" w:type="dxa"/>
            <w:gridSpan w:val="7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Сводные данные по бюджету времени в неделях</w:t>
            </w:r>
          </w:p>
        </w:tc>
      </w:tr>
      <w:tr w:rsidR="00BE31DB" w:rsidRPr="00823C9C" w:rsidTr="00BE31DB">
        <w:trPr>
          <w:trHeight w:val="136"/>
        </w:trPr>
        <w:tc>
          <w:tcPr>
            <w:tcW w:w="50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1206" w:type="dxa"/>
            <w:gridSpan w:val="4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Сентябрь</w:t>
            </w:r>
          </w:p>
        </w:tc>
        <w:tc>
          <w:tcPr>
            <w:tcW w:w="278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29.09 – 5.10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Октябрь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27.10 – 2.11</w:t>
            </w:r>
          </w:p>
        </w:tc>
        <w:tc>
          <w:tcPr>
            <w:tcW w:w="952" w:type="dxa"/>
            <w:gridSpan w:val="5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Ноябрь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Декабрь</w:t>
            </w:r>
          </w:p>
        </w:tc>
        <w:tc>
          <w:tcPr>
            <w:tcW w:w="238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29.12 – 4.01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Январь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26.01 – 1.02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Февраль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23.02 – 1.03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Март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30.03 – 5.04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Апрель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27.04. – 3.05</w:t>
            </w:r>
          </w:p>
        </w:tc>
        <w:tc>
          <w:tcPr>
            <w:tcW w:w="948" w:type="dxa"/>
            <w:gridSpan w:val="5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Май</w:t>
            </w:r>
          </w:p>
        </w:tc>
        <w:tc>
          <w:tcPr>
            <w:tcW w:w="948" w:type="dxa"/>
            <w:gridSpan w:val="4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Июнь</w:t>
            </w:r>
          </w:p>
        </w:tc>
        <w:tc>
          <w:tcPr>
            <w:tcW w:w="237" w:type="dxa"/>
            <w:gridSpan w:val="2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29.06 – 5.07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Июль</w:t>
            </w:r>
          </w:p>
        </w:tc>
        <w:tc>
          <w:tcPr>
            <w:tcW w:w="23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27.07 – 2.08</w:t>
            </w:r>
          </w:p>
        </w:tc>
        <w:tc>
          <w:tcPr>
            <w:tcW w:w="948" w:type="dxa"/>
            <w:gridSpan w:val="5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Август</w:t>
            </w:r>
          </w:p>
        </w:tc>
        <w:tc>
          <w:tcPr>
            <w:tcW w:w="57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Аудиторные занятия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Промежуточная аттестация 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Резерв учебного времени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Итоговая</w:t>
            </w:r>
            <w:r w:rsidR="003A09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аттестация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BE31DB" w:rsidRPr="00823C9C" w:rsidTr="00BE31DB">
        <w:trPr>
          <w:cantSplit/>
          <w:trHeight w:val="1630"/>
        </w:trPr>
        <w:tc>
          <w:tcPr>
            <w:tcW w:w="509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89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72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73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78" w:type="dxa"/>
            <w:gridSpan w:val="2"/>
            <w:vMerge/>
            <w:tcBorders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40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8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30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8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8" w:type="dxa"/>
            <w:vMerge/>
            <w:tcBorders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 – 11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12 – 18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19 – 25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 –8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 – 15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16 – 22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23 – 29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 – 10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11 – 17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18 – 24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25 – 31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 – 7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 – 14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15 – 21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22 – 28</w:t>
            </w:r>
          </w:p>
        </w:tc>
        <w:tc>
          <w:tcPr>
            <w:tcW w:w="237" w:type="dxa"/>
            <w:gridSpan w:val="2"/>
            <w:vMerge/>
            <w:tcBorders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 – 12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13 – 19</w:t>
            </w: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20 – 26</w:t>
            </w:r>
          </w:p>
        </w:tc>
        <w:tc>
          <w:tcPr>
            <w:tcW w:w="237" w:type="dxa"/>
            <w:vMerge/>
            <w:tcBorders>
              <w:bottom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 – 9</w:t>
            </w:r>
          </w:p>
        </w:tc>
        <w:tc>
          <w:tcPr>
            <w:tcW w:w="237" w:type="dxa"/>
            <w:gridSpan w:val="2"/>
            <w:tcBorders>
              <w:bottom w:val="single" w:sz="8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 – 16</w:t>
            </w:r>
          </w:p>
        </w:tc>
        <w:tc>
          <w:tcPr>
            <w:tcW w:w="237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17 – 23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24 – 31</w:t>
            </w:r>
          </w:p>
        </w:tc>
        <w:tc>
          <w:tcPr>
            <w:tcW w:w="57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BE31DB" w:rsidRPr="00823C9C" w:rsidRDefault="00BE31DB" w:rsidP="00FC0439">
            <w:pPr>
              <w:spacing w:after="0" w:line="36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2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BE31DB" w:rsidRPr="00823C9C" w:rsidTr="00BE31DB">
        <w:trPr>
          <w:trHeight w:val="173"/>
        </w:trPr>
        <w:tc>
          <w:tcPr>
            <w:tcW w:w="509" w:type="dxa"/>
            <w:tcBorders>
              <w:top w:val="single" w:sz="8" w:space="0" w:color="000000"/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89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  <w:tcBorders>
              <w:top w:val="single" w:sz="8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995624" w:rsidP="00FC0439">
            <w:pPr>
              <w:spacing w:after="0" w:line="36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995624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BE31D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BE31D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BE31DB">
        <w:trPr>
          <w:trHeight w:val="273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BE31DB" w:rsidRDefault="00BE31DB" w:rsidP="00FC0439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BE31D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BE31DB" w:rsidRDefault="00BE31DB" w:rsidP="00FC0439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BE31D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BE31DB" w:rsidRDefault="00BE31DB" w:rsidP="00FC0439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BE31D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BE31DB" w:rsidRDefault="00BE31DB" w:rsidP="00FC0439">
            <w:pPr>
              <w:spacing w:line="360" w:lineRule="auto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Э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52</w:t>
            </w:r>
          </w:p>
        </w:tc>
      </w:tr>
      <w:tr w:rsidR="00BE31DB" w:rsidRPr="00823C9C" w:rsidTr="00BE31DB">
        <w:trPr>
          <w:trHeight w:val="186"/>
        </w:trPr>
        <w:tc>
          <w:tcPr>
            <w:tcW w:w="509" w:type="dxa"/>
            <w:tcBorders>
              <w:left w:val="single" w:sz="12" w:space="0" w:color="000000"/>
            </w:tcBorders>
          </w:tcPr>
          <w:p w:rsidR="00BE31DB" w:rsidRPr="00BE31DB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389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2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3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6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8" w:type="dxa"/>
          </w:tcPr>
          <w:p w:rsidR="00BE31DB" w:rsidRPr="00823C9C" w:rsidRDefault="002B6D2F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en-US"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2B6D2F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=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Default="00BE31DB" w:rsidP="00FC0439">
            <w:pPr>
              <w:spacing w:line="360" w:lineRule="auto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gridSpan w:val="2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right w:val="single" w:sz="4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BE31DB" w:rsidP="00FC0439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1DB" w:rsidRPr="00823C9C" w:rsidRDefault="004D5C0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31DB" w:rsidRPr="00823C9C" w:rsidRDefault="006406B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39</w:t>
            </w:r>
          </w:p>
        </w:tc>
      </w:tr>
      <w:tr w:rsidR="00BE31DB" w:rsidRPr="00823C9C" w:rsidTr="00BE31DB">
        <w:trPr>
          <w:trHeight w:val="186"/>
        </w:trPr>
        <w:tc>
          <w:tcPr>
            <w:tcW w:w="11012" w:type="dxa"/>
            <w:gridSpan w:val="49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3" w:type="dxa"/>
            <w:gridSpan w:val="11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FC0439" w:rsidRDefault="00FC0439" w:rsidP="00FC0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</w:p>
          <w:p w:rsidR="00BE31DB" w:rsidRPr="00823C9C" w:rsidRDefault="00BE31DB" w:rsidP="00FC043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  <w:t>ИТОГО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E31DB" w:rsidRPr="00823C9C" w:rsidRDefault="00995624" w:rsidP="00FC0439">
            <w:pPr>
              <w:spacing w:after="0" w:line="360" w:lineRule="auto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E31DB" w:rsidRPr="00823C9C" w:rsidRDefault="006406BD" w:rsidP="00FC0439">
            <w:pPr>
              <w:spacing w:after="0" w:line="36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E31DB" w:rsidRPr="00823C9C" w:rsidRDefault="00995624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E31DB" w:rsidRPr="00823C9C" w:rsidRDefault="00BE31DB" w:rsidP="00FC043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BE31DB" w:rsidRPr="00823C9C" w:rsidRDefault="006406BD" w:rsidP="00FC0439">
            <w:pPr>
              <w:spacing w:after="0" w:line="36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E31DB" w:rsidRPr="00823C9C" w:rsidRDefault="006406BD" w:rsidP="00FC0439">
            <w:pPr>
              <w:spacing w:after="0" w:line="360" w:lineRule="auto"/>
              <w:ind w:right="-51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403</w:t>
            </w:r>
          </w:p>
        </w:tc>
      </w:tr>
      <w:tr w:rsidR="00BE31DB" w:rsidRPr="00823C9C" w:rsidTr="00BE3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29"/>
        </w:trPr>
        <w:tc>
          <w:tcPr>
            <w:tcW w:w="1784" w:type="dxa"/>
            <w:gridSpan w:val="6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Обозначения</w:t>
            </w:r>
          </w:p>
        </w:tc>
        <w:tc>
          <w:tcPr>
            <w:tcW w:w="1785" w:type="dxa"/>
            <w:gridSpan w:val="8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2327" w:type="dxa"/>
            <w:gridSpan w:val="11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 учебного времени</w:t>
            </w:r>
          </w:p>
        </w:tc>
        <w:tc>
          <w:tcPr>
            <w:tcW w:w="1653" w:type="dxa"/>
            <w:gridSpan w:val="8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E31DB" w:rsidRPr="00823C9C" w:rsidTr="00BE31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1784" w:type="dxa"/>
            <w:gridSpan w:val="6"/>
            <w:vAlign w:val="center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5" w:type="dxa"/>
            <w:gridSpan w:val="8"/>
            <w:vAlign w:val="center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16001C96" wp14:editId="1D5565F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6" name="Прямоугольник 6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Default="00555E5B" w:rsidP="00BE31D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31" style="position:absolute;margin-left:0;margin-top:0;width:10.5pt;height:11.1pt;z-index:2516715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CEhHBfWQIAAHAEAAAOAAAAAAAAAAAAAAAAAC4CAABkcnMvZTJvRG9jLnhtbFBLAQIt&#10;ABQABgAIAAAAIQDd2wRq2gAAAAMBAAAPAAAAAAAAAAAAAAAAALMEAABkcnMvZG93bnJldi54bWxQ&#10;SwUGAAAAAAQABADzAAAAugUAAAAA&#10;">
                      <o:lock v:ext="edit" rotation="t" position="t"/>
                      <v:textbox inset="0,0,0,0">
                        <w:txbxContent>
                          <w:p w:rsidR="00555E5B" w:rsidRDefault="00555E5B" w:rsidP="00BE31DB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0353C12" wp14:editId="454E7719">
                      <wp:extent cx="138430" cy="138430"/>
                      <wp:effectExtent l="0" t="0" r="0" b="0"/>
                      <wp:docPr id="7" name="Прямоугольник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JUv3A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86CVL9wCAADS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327" w:type="dxa"/>
            <w:gridSpan w:val="11"/>
            <w:vAlign w:val="center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6E3BDDF5" wp14:editId="09BF0515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8" name="Прямоугольник 8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Pr="000767CD" w:rsidRDefault="00555E5B" w:rsidP="00BE31D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2" style="position:absolute;margin-left:0;margin-top:0;width:10.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L9wIQFcCAABwBAAADgAAAAAAAAAAAAAAAAAuAgAAZHJzL2Uyb0RvYy54bWxQSwECLQAU&#10;AAYACAAAACEAllA6INoAAAADAQAADwAAAAAAAAAAAAAAAACxBAAAZHJzL2Rvd25yZXYueG1sUEsF&#10;BgAAAAAEAAQA8wAAALgFAAAAAA==&#10;">
                      <o:lock v:ext="edit" rotation="t" position="t"/>
                      <v:textbox inset="0,0,0,0">
                        <w:txbxContent>
                          <w:p w:rsidR="00555E5B" w:rsidRPr="000767CD" w:rsidRDefault="00555E5B" w:rsidP="00BE31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0329A86" wp14:editId="305EBA62">
                      <wp:extent cx="138430" cy="138430"/>
                      <wp:effectExtent l="0" t="0" r="0" b="0"/>
                      <wp:docPr id="9" name="Прямоугольни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qF2wIAANI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3" w:type="dxa"/>
            <w:gridSpan w:val="8"/>
            <w:vAlign w:val="center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5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D2101D1" wp14:editId="364F8A57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2875"/>
                      <wp:effectExtent l="0" t="0" r="19050" b="28575"/>
                      <wp:wrapNone/>
                      <wp:docPr id="10" name="Прямоугольник 10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Pr="000767CD" w:rsidRDefault="00555E5B" w:rsidP="00BE31D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э</w:t>
                                  </w:r>
                                </w:p>
                                <w:p w:rsidR="00555E5B" w:rsidRDefault="00555E5B" w:rsidP="00BE31DB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33" style="position:absolute;margin-left:0;margin-top:0;width:10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">
                      <o:lock v:ext="edit" rotation="t" position="t"/>
                      <v:textbox inset="0,0,0,0">
                        <w:txbxContent>
                          <w:p w:rsidR="00555E5B" w:rsidRPr="000767CD" w:rsidRDefault="00555E5B" w:rsidP="00BE31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э</w:t>
                            </w:r>
                          </w:p>
                          <w:p w:rsidR="00555E5B" w:rsidRDefault="00555E5B" w:rsidP="00BE31DB"/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247AF629" wp14:editId="1C425279">
                      <wp:extent cx="138430" cy="138430"/>
                      <wp:effectExtent l="0" t="0" r="0" b="0"/>
                      <wp:docPr id="16" name="Прямоугольник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6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X7q3QIAANQFAAAOAAAAZHJzL2Uyb0RvYy54bWysVM2O0zAQviPxDpbv2STd9CfRpqulaRHS&#10;AisWHsBNnMYisYPtNrsgJCSuSDwCD8EF8bPPkL4RY6fttrsXBOQQ2TP2N/PNfJ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PU1fur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32" w:type="dxa"/>
            <w:gridSpan w:val="8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37629BB0" wp14:editId="5CFB7D76">
                      <wp:simplePos x="0" y="0"/>
                      <wp:positionH relativeFrom="character">
                        <wp:posOffset>0</wp:posOffset>
                      </wp:positionH>
                      <wp:positionV relativeFrom="line">
                        <wp:posOffset>0</wp:posOffset>
                      </wp:positionV>
                      <wp:extent cx="133350" cy="140970"/>
                      <wp:effectExtent l="0" t="0" r="19050" b="11430"/>
                      <wp:wrapNone/>
                      <wp:docPr id="17" name="Прямоугольник 17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33350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Pr="006928CD" w:rsidRDefault="00555E5B" w:rsidP="00BE31DB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6928CD">
                                    <w:rPr>
                                      <w:b/>
                                      <w:sz w:val="16"/>
                                      <w:szCs w:val="16"/>
                                      <w:lang w:val="en-US"/>
                                    </w:rPr>
                                    <w:t>III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4" style="position:absolute;margin-left:0;margin-top:0;width:10.5pt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">
                      <o:lock v:ext="edit" rotation="t" position="t"/>
                      <v:textbox inset="0,0,0,0">
                        <w:txbxContent>
                          <w:p w:rsidR="00555E5B" w:rsidRPr="006928CD" w:rsidRDefault="00555E5B" w:rsidP="00BE31DB">
                            <w:pPr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928CD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III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3708FF7E" wp14:editId="6F3E66A1">
                      <wp:extent cx="138430" cy="138430"/>
                      <wp:effectExtent l="0" t="0" r="0" b="0"/>
                      <wp:docPr id="18" name="Прямоугольник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68" w:type="dxa"/>
            <w:gridSpan w:val="7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47F410DE" wp14:editId="79380184">
                      <wp:simplePos x="0" y="0"/>
                      <wp:positionH relativeFrom="character">
                        <wp:posOffset>-224790</wp:posOffset>
                      </wp:positionH>
                      <wp:positionV relativeFrom="line">
                        <wp:posOffset>0</wp:posOffset>
                      </wp:positionV>
                      <wp:extent cx="193675" cy="140970"/>
                      <wp:effectExtent l="0" t="0" r="15875" b="11430"/>
                      <wp:wrapNone/>
                      <wp:docPr id="19" name="Прямоугольник 19"/>
                      <wp:cNvGraphicFramePr>
                        <a:graphicFrameLocks xmlns:a="http://schemas.openxmlformats.org/drawingml/2006/main" noMove="1" noResize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Move="1" noResize="1" noChangeArrowheads="1"/>
                            </wps:cNvSpPr>
                            <wps:spPr bwMode="auto">
                              <a:xfrm>
                                <a:off x="0" y="0"/>
                                <a:ext cx="193675" cy="140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55E5B" w:rsidRPr="000767CD" w:rsidRDefault="00555E5B" w:rsidP="00BE31DB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767CD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5" style="position:absolute;margin-left:-17.7pt;margin-top:0;width:15.25pt;height:11.1pt;z-index:2516756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">
                      <o:lock v:ext="edit" rotation="t" position="t"/>
                      <v:textbox inset="0,0,0,0">
                        <w:txbxContent>
                          <w:p w:rsidR="00555E5B" w:rsidRPr="000767CD" w:rsidRDefault="00555E5B" w:rsidP="00BE31D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767CD">
                              <w:rPr>
                                <w:b/>
                                <w:sz w:val="20"/>
                                <w:szCs w:val="20"/>
                              </w:rPr>
                              <w:t>=</w:t>
                            </w:r>
                          </w:p>
                        </w:txbxContent>
                      </v:textbox>
                      <w10:wrap anchory="line"/>
                      <w10:anchorlock/>
                    </v:rect>
                  </w:pict>
                </mc:Fallback>
              </mc:AlternateContent>
            </w:r>
            <w:r w:rsidRPr="00823C9C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749F223B" wp14:editId="17F12640">
                      <wp:extent cx="138430" cy="138430"/>
                      <wp:effectExtent l="0" t="0" r="0" b="0"/>
                      <wp:docPr id="20" name="Прямоугольник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0" o:spid="_x0000_s1026" style="width:10.9pt;height:1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" filled="f" stroked="f">
                      <o:lock v:ext="edit" rotation="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427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BE31DB" w:rsidRPr="00823C9C" w:rsidRDefault="00BE31DB" w:rsidP="00FC0439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C0D4C" w:rsidRDefault="001C0D4C" w:rsidP="001C0D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  <w:sectPr w:rsidR="001C0D4C" w:rsidSect="00280E4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C0D4C" w:rsidRPr="00824F94" w:rsidRDefault="001C0D4C" w:rsidP="00555E5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программы"/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824F94">
        <w:rPr>
          <w:rFonts w:ascii="Times New Roman" w:hAnsi="Times New Roman" w:cs="Times New Roman"/>
          <w:b/>
          <w:sz w:val="28"/>
          <w:szCs w:val="28"/>
        </w:rPr>
        <w:t>. Программы учебных</w:t>
      </w:r>
      <w:r w:rsidR="00555E5B">
        <w:rPr>
          <w:rFonts w:ascii="Times New Roman" w:hAnsi="Times New Roman" w:cs="Times New Roman"/>
          <w:b/>
          <w:sz w:val="28"/>
          <w:szCs w:val="28"/>
        </w:rPr>
        <w:t xml:space="preserve"> предметов</w:t>
      </w:r>
    </w:p>
    <w:bookmarkEnd w:id="3"/>
    <w:p w:rsidR="002B6D2F" w:rsidRPr="00660806" w:rsidRDefault="002B6D2F" w:rsidP="002B6D2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</w:t>
      </w:r>
      <w:r w:rsidRPr="00660806">
        <w:rPr>
          <w:rFonts w:ascii="Times New Roman" w:hAnsi="Times New Roman" w:cs="Times New Roman"/>
          <w:sz w:val="28"/>
          <w:szCs w:val="28"/>
        </w:rPr>
        <w:t xml:space="preserve"> «Хоровое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660806">
        <w:rPr>
          <w:rFonts w:ascii="Times New Roman" w:hAnsi="Times New Roman" w:cs="Times New Roman"/>
          <w:sz w:val="28"/>
          <w:szCs w:val="28"/>
        </w:rPr>
        <w:t>пение»</w:t>
      </w:r>
      <w:r w:rsidR="00D372BF">
        <w:rPr>
          <w:rFonts w:ascii="Times New Roman" w:hAnsi="Times New Roman" w:cs="Times New Roman"/>
          <w:sz w:val="28"/>
          <w:szCs w:val="28"/>
        </w:rPr>
        <w:t>:</w:t>
      </w:r>
      <w:r w:rsidRPr="006608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D2F" w:rsidRPr="00555E5B" w:rsidRDefault="002B6D2F" w:rsidP="00B7191B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5E5B">
        <w:rPr>
          <w:rFonts w:ascii="Times New Roman" w:hAnsi="Times New Roman" w:cs="Times New Roman"/>
          <w:sz w:val="28"/>
          <w:szCs w:val="28"/>
        </w:rPr>
        <w:t>УП «Хор»;</w:t>
      </w:r>
    </w:p>
    <w:p w:rsidR="002B6D2F" w:rsidRPr="00555E5B" w:rsidRDefault="002B6D2F" w:rsidP="00B7191B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5E5B">
        <w:rPr>
          <w:rFonts w:ascii="Times New Roman" w:hAnsi="Times New Roman" w:cs="Times New Roman"/>
          <w:sz w:val="28"/>
          <w:szCs w:val="28"/>
        </w:rPr>
        <w:t>УП «Чтение</w:t>
      </w:r>
      <w:r w:rsidR="003A092E" w:rsidRPr="00555E5B">
        <w:rPr>
          <w:rFonts w:ascii="Times New Roman" w:hAnsi="Times New Roman" w:cs="Times New Roman"/>
          <w:sz w:val="28"/>
          <w:szCs w:val="28"/>
        </w:rPr>
        <w:t xml:space="preserve"> </w:t>
      </w:r>
      <w:r w:rsidRPr="00555E5B">
        <w:rPr>
          <w:rFonts w:ascii="Times New Roman" w:hAnsi="Times New Roman" w:cs="Times New Roman"/>
          <w:sz w:val="28"/>
          <w:szCs w:val="28"/>
        </w:rPr>
        <w:t>хоровых</w:t>
      </w:r>
      <w:r w:rsidR="003A092E" w:rsidRPr="00555E5B">
        <w:rPr>
          <w:rFonts w:ascii="Times New Roman" w:hAnsi="Times New Roman" w:cs="Times New Roman"/>
          <w:sz w:val="28"/>
          <w:szCs w:val="28"/>
        </w:rPr>
        <w:t xml:space="preserve"> </w:t>
      </w:r>
      <w:r w:rsidRPr="00555E5B">
        <w:rPr>
          <w:rFonts w:ascii="Times New Roman" w:hAnsi="Times New Roman" w:cs="Times New Roman"/>
          <w:sz w:val="28"/>
          <w:szCs w:val="28"/>
        </w:rPr>
        <w:t>партитур»;</w:t>
      </w:r>
    </w:p>
    <w:p w:rsidR="00D372BF" w:rsidRPr="00555E5B" w:rsidRDefault="00D372BF" w:rsidP="00B7191B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5E5B">
        <w:rPr>
          <w:rFonts w:ascii="Times New Roman" w:hAnsi="Times New Roman" w:cs="Times New Roman"/>
          <w:sz w:val="28"/>
          <w:szCs w:val="28"/>
        </w:rPr>
        <w:t xml:space="preserve">УП </w:t>
      </w:r>
      <w:r w:rsidR="00FC0439" w:rsidRPr="00555E5B">
        <w:rPr>
          <w:rFonts w:ascii="Times New Roman" w:hAnsi="Times New Roman" w:cs="Times New Roman"/>
          <w:sz w:val="28"/>
          <w:szCs w:val="28"/>
        </w:rPr>
        <w:t>«</w:t>
      </w:r>
      <w:r w:rsidR="00FC0439"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инструмент (</w:t>
      </w:r>
      <w:r w:rsidRPr="00555E5B">
        <w:rPr>
          <w:rFonts w:ascii="Times New Roman" w:hAnsi="Times New Roman" w:cs="Times New Roman"/>
          <w:sz w:val="28"/>
          <w:szCs w:val="28"/>
        </w:rPr>
        <w:t>Фортепиано</w:t>
      </w:r>
      <w:r w:rsidR="00FC0439" w:rsidRPr="00555E5B">
        <w:rPr>
          <w:rFonts w:ascii="Times New Roman" w:hAnsi="Times New Roman" w:cs="Times New Roman"/>
          <w:sz w:val="28"/>
          <w:szCs w:val="28"/>
        </w:rPr>
        <w:t>)</w:t>
      </w:r>
      <w:r w:rsidRPr="00555E5B">
        <w:rPr>
          <w:rFonts w:ascii="Times New Roman" w:hAnsi="Times New Roman" w:cs="Times New Roman"/>
          <w:sz w:val="28"/>
          <w:szCs w:val="28"/>
        </w:rPr>
        <w:t>»;</w:t>
      </w:r>
    </w:p>
    <w:p w:rsidR="002B6D2F" w:rsidRPr="00555E5B" w:rsidRDefault="002B6D2F" w:rsidP="00B7191B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5E5B">
        <w:rPr>
          <w:rFonts w:ascii="Times New Roman" w:hAnsi="Times New Roman" w:cs="Times New Roman"/>
          <w:sz w:val="28"/>
          <w:szCs w:val="28"/>
        </w:rPr>
        <w:t>УП «Сольное</w:t>
      </w:r>
      <w:r w:rsidR="003A092E" w:rsidRPr="00555E5B">
        <w:rPr>
          <w:rFonts w:ascii="Times New Roman" w:hAnsi="Times New Roman" w:cs="Times New Roman"/>
          <w:sz w:val="28"/>
          <w:szCs w:val="28"/>
        </w:rPr>
        <w:t xml:space="preserve"> </w:t>
      </w:r>
      <w:r w:rsidRPr="00555E5B">
        <w:rPr>
          <w:rFonts w:ascii="Times New Roman" w:hAnsi="Times New Roman" w:cs="Times New Roman"/>
          <w:sz w:val="28"/>
          <w:szCs w:val="28"/>
        </w:rPr>
        <w:t>пение»;</w:t>
      </w:r>
    </w:p>
    <w:p w:rsidR="002B6D2F" w:rsidRPr="00555E5B" w:rsidRDefault="002B6D2F" w:rsidP="00B7191B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5E5B">
        <w:rPr>
          <w:rFonts w:ascii="Times New Roman" w:hAnsi="Times New Roman" w:cs="Times New Roman"/>
          <w:sz w:val="28"/>
          <w:szCs w:val="28"/>
        </w:rPr>
        <w:t>УП «Сольфеджио»;</w:t>
      </w:r>
    </w:p>
    <w:p w:rsidR="00091624" w:rsidRPr="00555E5B" w:rsidRDefault="00091624" w:rsidP="00B7191B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5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 «Слушание музыки»</w:t>
      </w:r>
      <w:r w:rsidR="00FC0439" w:rsidRPr="00555E5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2B6D2F" w:rsidRPr="00555E5B" w:rsidRDefault="002B6D2F" w:rsidP="00B7191B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5E5B">
        <w:rPr>
          <w:rFonts w:ascii="Times New Roman" w:hAnsi="Times New Roman" w:cs="Times New Roman"/>
          <w:sz w:val="28"/>
          <w:szCs w:val="28"/>
        </w:rPr>
        <w:t>УП «Музыкальная литература»;</w:t>
      </w:r>
    </w:p>
    <w:p w:rsidR="00FC0439" w:rsidRPr="00555E5B" w:rsidRDefault="00FC0439" w:rsidP="00B7191B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«Элементарная теория музыки»</w:t>
      </w:r>
      <w:r w:rsidR="00995624"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624" w:rsidRPr="00555E5B" w:rsidRDefault="00995624" w:rsidP="00B7191B">
      <w:pPr>
        <w:pStyle w:val="a4"/>
        <w:numPr>
          <w:ilvl w:val="0"/>
          <w:numId w:val="21"/>
        </w:numPr>
        <w:spacing w:after="0" w:line="360" w:lineRule="auto"/>
        <w:ind w:left="1066" w:hanging="357"/>
        <w:rPr>
          <w:rFonts w:ascii="Times New Roman" w:hAnsi="Times New Roman" w:cs="Times New Roman"/>
          <w:sz w:val="28"/>
          <w:szCs w:val="28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«Основы хорового дирижирования».</w:t>
      </w:r>
    </w:p>
    <w:p w:rsidR="001C0D4C" w:rsidRDefault="001C0D4C"/>
    <w:p w:rsidR="001C0D4C" w:rsidRDefault="001C0D4C" w:rsidP="001C0D4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система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A1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117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и критерии оценок, используемые при проведении промежуточной и итоговой аттестации результатов освоения учащ</w:t>
      </w:r>
      <w:r w:rsidR="002B6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имися ДОП «Хоровое пение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4"/>
    <w:p w:rsidR="001C0D4C" w:rsidRPr="00740CFF" w:rsidRDefault="001C0D4C" w:rsidP="00555E5B">
      <w:pPr>
        <w:tabs>
          <w:tab w:val="left" w:pos="774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0CFF">
        <w:rPr>
          <w:rFonts w:ascii="Times New Roman" w:hAnsi="Times New Roman" w:cs="Times New Roman"/>
          <w:sz w:val="28"/>
          <w:szCs w:val="28"/>
        </w:rPr>
        <w:t xml:space="preserve">пособы проверки уровня знаний, умений, навыков и формы подведения итогов </w:t>
      </w:r>
      <w:r w:rsidRPr="00740C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дополнительной образовательной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D4C" w:rsidRPr="001000B2" w:rsidRDefault="001C0D4C" w:rsidP="00555E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реализации </w:t>
      </w:r>
      <w:r w:rsidR="000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B6D2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Хоровое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6D2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включает в себя: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успеваемости; 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промежуточную аттестацию; 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итоговую аттестацию учащихся.</w:t>
      </w:r>
    </w:p>
    <w:p w:rsidR="001C0D4C" w:rsidRPr="001000B2" w:rsidRDefault="001C0D4C" w:rsidP="00555E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средств текущего контроля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успеваемости используются: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работы;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устные опросы;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работы;</w:t>
      </w:r>
      <w:r w:rsidR="001C0D4C"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тестирование;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академические концерты;</w:t>
      </w:r>
      <w:r w:rsidR="001C0D4C"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прослушивания;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технические зачеты. </w:t>
      </w:r>
    </w:p>
    <w:p w:rsidR="001C0D4C" w:rsidRPr="001000B2" w:rsidRDefault="001C0D4C" w:rsidP="00555E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Текущий контроль успеваемости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проводится в счет аудиторного времени, предусмотренного на учебные предметы.</w:t>
      </w:r>
    </w:p>
    <w:p w:rsidR="00555E5B" w:rsidRDefault="001C0D4C" w:rsidP="00555E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</w:pPr>
      <w:r w:rsidRPr="001000B2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>Текущий контроль</w:t>
      </w:r>
      <w:r w:rsidRPr="00BA03C5">
        <w:rPr>
          <w:rFonts w:ascii="Times New Roman" w:eastAsia="MS Mincho" w:hAnsi="Times New Roman" w:cs="Times New Roman"/>
          <w:bCs/>
          <w:spacing w:val="3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направлен на поддержание учебной дисциплины, </w:t>
      </w:r>
      <w:r w:rsidRPr="001000B2">
        <w:rPr>
          <w:rFonts w:ascii="Times New Roman" w:eastAsia="MS Mincho" w:hAnsi="Times New Roman" w:cs="Times New Roman"/>
          <w:sz w:val="28"/>
          <w:szCs w:val="28"/>
          <w:lang w:eastAsia="ru-RU"/>
        </w:rPr>
        <w:t>выявление отношения к предмету, на ответственную организацию домашних</w:t>
      </w:r>
      <w:r w:rsidRPr="00BA03C5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MS Mincho" w:hAnsi="Times New Roman" w:cs="Times New Roman"/>
          <w:spacing w:val="9"/>
          <w:sz w:val="28"/>
          <w:szCs w:val="28"/>
          <w:lang w:eastAsia="ru-RU"/>
        </w:rPr>
        <w:t xml:space="preserve">занятий, имеет воспитательные цели, может носить стимулирующий </w:t>
      </w:r>
      <w:r w:rsidRPr="001000B2">
        <w:rPr>
          <w:rFonts w:ascii="Times New Roman" w:eastAsia="MS Mincho" w:hAnsi="Times New Roman" w:cs="Times New Roman"/>
          <w:spacing w:val="3"/>
          <w:sz w:val="28"/>
          <w:szCs w:val="28"/>
          <w:lang w:eastAsia="ru-RU"/>
        </w:rPr>
        <w:t xml:space="preserve">характер. Текущий контроль осуществляется регулярно преподавателем, </w:t>
      </w:r>
      <w:r w:rsidRPr="001000B2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 xml:space="preserve">оценки выставляются в журнал и дневник учащегося. </w:t>
      </w:r>
    </w:p>
    <w:p w:rsidR="001C0D4C" w:rsidRPr="001000B2" w:rsidRDefault="001C0D4C" w:rsidP="00555E5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MS Mincho" w:hAnsi="Times New Roman" w:cs="Times New Roman"/>
          <w:spacing w:val="-1"/>
          <w:sz w:val="28"/>
          <w:szCs w:val="28"/>
          <w:lang w:eastAsia="ru-RU"/>
        </w:rPr>
        <w:t>В них учитываются: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отношение ребенка к занятиям, его старания и прилежность;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выполнения предложенных заданий;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инициативность и проявление самостоятельности, как на уроке, так и во время домашней работы;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темпы продвижения.</w:t>
      </w:r>
    </w:p>
    <w:p w:rsidR="001C0D4C" w:rsidRPr="001000B2" w:rsidRDefault="001C0D4C" w:rsidP="00555E5B">
      <w:pPr>
        <w:widowControl w:val="0"/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MS Mincho" w:hAnsi="Times New Roman" w:cs="Times New Roman"/>
          <w:spacing w:val="1"/>
          <w:sz w:val="28"/>
          <w:szCs w:val="28"/>
          <w:lang w:eastAsia="ru-RU"/>
        </w:rPr>
        <w:t xml:space="preserve">На основании результатов текущего контроля выводятся четверные </w:t>
      </w:r>
      <w:r w:rsidRPr="001000B2">
        <w:rPr>
          <w:rFonts w:ascii="Times New Roman" w:eastAsia="MS Mincho" w:hAnsi="Times New Roman" w:cs="Times New Roman"/>
          <w:spacing w:val="-3"/>
          <w:sz w:val="28"/>
          <w:szCs w:val="28"/>
          <w:lang w:eastAsia="ru-RU"/>
        </w:rPr>
        <w:t>оценки.</w:t>
      </w:r>
    </w:p>
    <w:p w:rsidR="001C0D4C" w:rsidRPr="001000B2" w:rsidRDefault="001C0D4C" w:rsidP="00555E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Промежуточная аттестация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в форме: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контрольных уроков; </w:t>
      </w:r>
    </w:p>
    <w:p w:rsidR="002B6D2F" w:rsidRPr="00555E5B" w:rsidRDefault="00375D28" w:rsidP="00B7191B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зачетов (дифференцированного и недифференцированного)</w:t>
      </w:r>
      <w:r w:rsidR="002B6D2F"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0D4C" w:rsidRPr="00555E5B" w:rsidRDefault="002B6D2F" w:rsidP="00B7191B">
      <w:pPr>
        <w:pStyle w:val="a4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экзаменов</w:t>
      </w:r>
      <w:r w:rsidR="00375D28"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0D4C" w:rsidRPr="001000B2" w:rsidRDefault="001C0D4C" w:rsidP="00555E5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уроки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зачёты могут проходить в виде: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академических концертов;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концертных программ;</w:t>
      </w:r>
      <w:r w:rsidR="001C0D4C"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работ;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устных опросов. </w:t>
      </w:r>
    </w:p>
    <w:p w:rsidR="001C0D4C" w:rsidRPr="001000B2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</w:t>
      </w:r>
    </w:p>
    <w:p w:rsidR="001C0D4C" w:rsidRPr="001000B2" w:rsidRDefault="001C0D4C" w:rsidP="00555E5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проводятся за пределами аудиторных учебных занятий. </w:t>
      </w:r>
    </w:p>
    <w:p w:rsidR="001C0D4C" w:rsidRPr="001000B2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завершении изучения учебных предметов по итогам </w:t>
      </w:r>
      <w:r w:rsidRPr="0010594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промежуточной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аттестации уча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щимся выставляется оценка, которая заносится в свидетельство об окончании Школы. </w:t>
      </w:r>
    </w:p>
    <w:p w:rsidR="001C0D4C" w:rsidRPr="001000B2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окончании </w:t>
      </w:r>
      <w:r w:rsidR="00F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каждой </w:t>
      </w:r>
      <w:r w:rsidR="00FC0439"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четверти </w:t>
      </w:r>
      <w:r w:rsidR="00FC0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полугодий учебного года по каждому учебному предмету выставляются оценки. </w:t>
      </w:r>
    </w:p>
    <w:p w:rsidR="001C0D4C" w:rsidRPr="001000B2" w:rsidRDefault="001C0D4C" w:rsidP="001C0D4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промежуточной аттестации предполагает пятибалльную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шкалу.</w:t>
      </w:r>
    </w:p>
    <w:p w:rsidR="001C0D4C" w:rsidRPr="001000B2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Требования к содержанию итоговой</w:t>
      </w:r>
      <w:r w:rsidRPr="00BA03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учащихся определяется Школой. </w:t>
      </w:r>
    </w:p>
    <w:p w:rsidR="001C0D4C" w:rsidRPr="00091624" w:rsidRDefault="001C0D4C" w:rsidP="0009162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6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аттеста</w:t>
      </w:r>
      <w:r w:rsidR="00D8793F" w:rsidRPr="00091624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проводится</w:t>
      </w:r>
      <w:r w:rsidR="00091624" w:rsidRPr="000916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экзамена</w:t>
      </w:r>
      <w:r w:rsidRPr="0009162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95624" w:rsidRPr="00995624" w:rsidRDefault="00D8793F" w:rsidP="00B7191B">
      <w:pPr>
        <w:pStyle w:val="a4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</w:t>
      </w:r>
      <w:r w:rsidR="0009162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84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793F" w:rsidRPr="00D8793F" w:rsidRDefault="00995624" w:rsidP="00B7191B">
      <w:pPr>
        <w:pStyle w:val="a4"/>
        <w:numPr>
          <w:ilvl w:val="0"/>
          <w:numId w:val="26"/>
        </w:numPr>
        <w:ind w:left="1066" w:hanging="357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УП «Чтение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хоровых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партитур»</w:t>
      </w:r>
      <w:r w:rsidR="00A84D57">
        <w:rPr>
          <w:rFonts w:ascii="Times New Roman" w:hAnsi="Times New Roman" w:cs="Times New Roman"/>
          <w:sz w:val="28"/>
          <w:szCs w:val="28"/>
        </w:rPr>
        <w:t>.</w:t>
      </w:r>
    </w:p>
    <w:p w:rsidR="001C0D4C" w:rsidRPr="001000B2" w:rsidRDefault="001C0D4C" w:rsidP="00555E5B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0B2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Программы, исполнительский репертуар, предназначенные для выпускных экзаменов, утверждаются директором Школы не позднее, чем за три месяца до начала проведения итоговой аттестации.</w:t>
      </w:r>
    </w:p>
    <w:p w:rsidR="001C0D4C" w:rsidRPr="001000B2" w:rsidRDefault="001C0D4C" w:rsidP="001C0D4C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Система оценок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итоговой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 предполагает пятибалльную шкалу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абсолютном значении:</w:t>
      </w:r>
    </w:p>
    <w:p w:rsidR="00555E5B" w:rsidRPr="00555E5B" w:rsidRDefault="001C0D4C" w:rsidP="00B7191B">
      <w:pPr>
        <w:pStyle w:val="a4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</w:t>
      </w:r>
      <w:r w:rsid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отлично; </w:t>
      </w:r>
    </w:p>
    <w:p w:rsidR="00555E5B" w:rsidRPr="00555E5B" w:rsidRDefault="001C0D4C" w:rsidP="00B7191B">
      <w:pPr>
        <w:pStyle w:val="a4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</w:t>
      </w:r>
      <w:r w:rsid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хорошо; </w:t>
      </w:r>
    </w:p>
    <w:p w:rsidR="00555E5B" w:rsidRPr="00555E5B" w:rsidRDefault="001C0D4C" w:rsidP="00B7191B">
      <w:pPr>
        <w:pStyle w:val="a4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</w:t>
      </w:r>
      <w:r w:rsid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удовлетворительно; </w:t>
      </w:r>
    </w:p>
    <w:p w:rsidR="001C0D4C" w:rsidRPr="00555E5B" w:rsidRDefault="00555E5B" w:rsidP="00B7191B">
      <w:pPr>
        <w:pStyle w:val="a4"/>
        <w:numPr>
          <w:ilvl w:val="0"/>
          <w:numId w:val="27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неудовлетворительно.</w:t>
      </w:r>
    </w:p>
    <w:p w:rsidR="001C0D4C" w:rsidRPr="001000B2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 итогам выпускного экзамена выставляется оценка: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«отлично»;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«хорошо»;</w:t>
      </w:r>
      <w:r w:rsidR="001C0D4C" w:rsidRPr="00555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1C0D4C" w:rsidRPr="00555E5B" w:rsidRDefault="00555E5B" w:rsidP="00B7191B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«удовлетворительно»;</w:t>
      </w:r>
    </w:p>
    <w:p w:rsidR="001C0D4C" w:rsidRPr="00555E5B" w:rsidRDefault="001C0D4C" w:rsidP="00B7191B">
      <w:pPr>
        <w:pStyle w:val="a4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«неудовлетворительно». </w:t>
      </w:r>
    </w:p>
    <w:p w:rsidR="001C0D4C" w:rsidRPr="001000B2" w:rsidRDefault="001C0D4C" w:rsidP="001C0D4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Система и критерии оценок промежуточной и итоговой аттестации результатов освоения</w:t>
      </w:r>
      <w:r w:rsidR="003A0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учащимися </w:t>
      </w:r>
      <w:r w:rsidR="002214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ДОП 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="00091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орово</w:t>
      </w:r>
      <w:r w:rsidR="00091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3A09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пени</w:t>
      </w:r>
      <w:r w:rsidR="0009162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C0D4C" w:rsidRPr="001000B2" w:rsidRDefault="001C0D4C" w:rsidP="001C0D4C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MS Mincho" w:hAnsi="Times New Roman" w:cs="Times New Roman"/>
          <w:sz w:val="28"/>
          <w:szCs w:val="28"/>
          <w:lang w:eastAsia="ru-RU"/>
        </w:rPr>
        <w:t>Критерии оценки качества подготовки учащегося позволяют:</w:t>
      </w:r>
    </w:p>
    <w:p w:rsidR="001C0D4C" w:rsidRPr="00555E5B" w:rsidRDefault="001C0D4C" w:rsidP="00B7191B">
      <w:pPr>
        <w:pStyle w:val="a4"/>
        <w:numPr>
          <w:ilvl w:val="0"/>
          <w:numId w:val="29"/>
        </w:numPr>
        <w:tabs>
          <w:tab w:val="left" w:pos="562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MS Mincho" w:hAnsi="Times New Roman" w:cs="Times New Roman"/>
          <w:sz w:val="28"/>
          <w:szCs w:val="28"/>
          <w:lang w:eastAsia="ru-RU"/>
        </w:rPr>
        <w:lastRenderedPageBreak/>
        <w:t>определить уровень освоения учащимися материала, предусмотренного учебной программой по учебному предмету;</w:t>
      </w:r>
    </w:p>
    <w:p w:rsidR="001C0D4C" w:rsidRPr="00555E5B" w:rsidRDefault="001C0D4C" w:rsidP="00B7191B">
      <w:pPr>
        <w:pStyle w:val="a4"/>
        <w:numPr>
          <w:ilvl w:val="0"/>
          <w:numId w:val="29"/>
        </w:numPr>
        <w:tabs>
          <w:tab w:val="left" w:pos="586"/>
        </w:tabs>
        <w:spacing w:after="0" w:line="360" w:lineRule="auto"/>
        <w:ind w:left="1066" w:hanging="357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MS Mincho" w:hAnsi="Times New Roman" w:cs="Times New Roman"/>
          <w:sz w:val="28"/>
          <w:szCs w:val="28"/>
          <w:lang w:eastAsia="ru-RU"/>
        </w:rPr>
        <w:t>оценить умение учащегося использовать теоретические знания при выполнении практических задач;</w:t>
      </w:r>
    </w:p>
    <w:p w:rsidR="001C0D4C" w:rsidRPr="00555E5B" w:rsidRDefault="001C0D4C" w:rsidP="00B7191B">
      <w:pPr>
        <w:pStyle w:val="a4"/>
        <w:numPr>
          <w:ilvl w:val="0"/>
          <w:numId w:val="29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оценить обоснованность изложения ответа. </w:t>
      </w:r>
    </w:p>
    <w:p w:rsidR="001C0D4C" w:rsidRDefault="001C0D4C" w:rsidP="00555E5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0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Критерии оценки для различных форм аттестации:</w:t>
      </w:r>
    </w:p>
    <w:p w:rsidR="00A84D57" w:rsidRDefault="00091624" w:rsidP="006406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Музыкальное исполнительство </w:t>
      </w:r>
    </w:p>
    <w:p w:rsidR="00091624" w:rsidRPr="006406BD" w:rsidRDefault="006406BD" w:rsidP="006406B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624">
        <w:rPr>
          <w:rFonts w:ascii="Times New Roman" w:hAnsi="Times New Roman" w:cs="Times New Roman"/>
          <w:sz w:val="28"/>
          <w:szCs w:val="28"/>
        </w:rPr>
        <w:t>УП «Сольное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995624">
        <w:rPr>
          <w:rFonts w:ascii="Times New Roman" w:hAnsi="Times New Roman" w:cs="Times New Roman"/>
          <w:sz w:val="28"/>
          <w:szCs w:val="28"/>
        </w:rPr>
        <w:t>пение»,</w:t>
      </w:r>
      <w:r>
        <w:rPr>
          <w:rFonts w:ascii="Times New Roman" w:hAnsi="Times New Roman" w:cs="Times New Roman"/>
          <w:sz w:val="28"/>
          <w:szCs w:val="28"/>
        </w:rPr>
        <w:t xml:space="preserve"> УП «</w:t>
      </w:r>
      <w:r w:rsidRPr="00C8306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ыкальный инструмент (</w:t>
      </w:r>
      <w:r>
        <w:rPr>
          <w:rFonts w:ascii="Times New Roman" w:hAnsi="Times New Roman" w:cs="Times New Roman"/>
          <w:sz w:val="28"/>
          <w:szCs w:val="28"/>
        </w:rPr>
        <w:t>Фортепиано)»</w:t>
      </w:r>
    </w:p>
    <w:tbl>
      <w:tblPr>
        <w:tblpPr w:leftFromText="180" w:rightFromText="180" w:vertAnchor="text" w:horzAnchor="margin" w:tblpXSpec="right" w:tblpY="87"/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053"/>
      </w:tblGrid>
      <w:tr w:rsidR="00091624" w:rsidRPr="001000B2" w:rsidTr="00260396">
        <w:tc>
          <w:tcPr>
            <w:tcW w:w="3936" w:type="dxa"/>
          </w:tcPr>
          <w:p w:rsidR="00091624" w:rsidRPr="001000B2" w:rsidRDefault="00091624" w:rsidP="00C409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Оценка</w:t>
            </w:r>
          </w:p>
        </w:tc>
        <w:tc>
          <w:tcPr>
            <w:tcW w:w="6053" w:type="dxa"/>
          </w:tcPr>
          <w:p w:rsidR="00091624" w:rsidRPr="001000B2" w:rsidRDefault="00091624" w:rsidP="00C4099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Критерии</w:t>
            </w:r>
          </w:p>
        </w:tc>
      </w:tr>
      <w:tr w:rsidR="00091624" w:rsidRPr="001000B2" w:rsidTr="00260396">
        <w:tc>
          <w:tcPr>
            <w:tcW w:w="3936" w:type="dxa"/>
          </w:tcPr>
          <w:p w:rsidR="00091624" w:rsidRPr="001000B2" w:rsidRDefault="00091624" w:rsidP="00C409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6053" w:type="dxa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Отличное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качество исполнения. 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0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стабильность исп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олнения нотного текста наизусть;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0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свободное и вырази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тельное исполнение произведения;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0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в целом органичное по форме</w:t>
            </w:r>
            <w:r w:rsidR="003A092E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содержанию, верное по 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стилистике;</w:t>
            </w:r>
          </w:p>
          <w:p w:rsidR="00091624" w:rsidRPr="00555E5B" w:rsidRDefault="00555E5B" w:rsidP="00B7191B">
            <w:pPr>
              <w:pStyle w:val="a4"/>
              <w:numPr>
                <w:ilvl w:val="0"/>
                <w:numId w:val="30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верного темпа;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0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ческая и интонационная точность;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0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средств музыкальной выразительности в соответствии с содерж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анием музыкального произведения;</w:t>
            </w:r>
          </w:p>
          <w:p w:rsidR="00091624" w:rsidRPr="00555E5B" w:rsidRDefault="00555E5B" w:rsidP="00B7191B">
            <w:pPr>
              <w:pStyle w:val="a4"/>
              <w:numPr>
                <w:ilvl w:val="0"/>
                <w:numId w:val="30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хорошая артикуляция;</w:t>
            </w:r>
            <w:r w:rsidR="00091624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1624" w:rsidRPr="00555E5B" w:rsidRDefault="00555E5B" w:rsidP="00B7191B">
            <w:pPr>
              <w:pStyle w:val="a4"/>
              <w:numPr>
                <w:ilvl w:val="0"/>
                <w:numId w:val="30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яркая и точная динамика;</w:t>
            </w:r>
            <w:r w:rsidR="00091624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0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четкая</w:t>
            </w:r>
            <w:r w:rsidR="003A092E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дикция</w:t>
            </w:r>
            <w:r w:rsidR="00555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ind w:left="391" w:right="518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арти</w:t>
            </w:r>
            <w:r w:rsidR="00555E5B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стичность, сценическая выдержка.</w:t>
            </w:r>
          </w:p>
        </w:tc>
      </w:tr>
      <w:tr w:rsidR="00091624" w:rsidRPr="001000B2" w:rsidTr="00260396">
        <w:tc>
          <w:tcPr>
            <w:tcW w:w="3936" w:type="dxa"/>
          </w:tcPr>
          <w:p w:rsidR="00091624" w:rsidRPr="001000B2" w:rsidRDefault="00091624" w:rsidP="00C409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6053" w:type="dxa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исполнение с небольшими недочетами (как в техническом плане, так и в художественном смысле).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целом, стабильность исп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олнения нотного текста наизусть;</w:t>
            </w:r>
          </w:p>
          <w:p w:rsidR="00091624" w:rsidRPr="00555E5B" w:rsidRDefault="00555E5B" w:rsidP="00B7191B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выразительность интонирования;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убедительное исполнение в указанном т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емпе с небольшими погрешностями;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владение учащимся техн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ическими приёмами и средствами;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незначительная нестабильность псих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ологического поведения на сцене;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грамотное понимание формообразования произведения, музыкального языка, сред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музыкальной выразительности;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слуховой ко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нтроль собственного исполнения;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1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попытка пере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дачи динамического разнообразия;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недостаточный артистизм</w:t>
            </w:r>
            <w:r w:rsidR="00555E5B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3A092E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1624" w:rsidRPr="001000B2" w:rsidTr="00260396">
        <w:tc>
          <w:tcPr>
            <w:tcW w:w="3936" w:type="dxa"/>
          </w:tcPr>
          <w:p w:rsidR="00091624" w:rsidRPr="001000B2" w:rsidRDefault="00091624" w:rsidP="00C409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6053" w:type="dxa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с большим количеством недочетов, а именно: недоученный текст, слабая техническая подготовка, малохудожественное исполнение, отсутствие свободы артикуляционного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аппарата и т.д.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сполнение произведения наизусть;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с допустимыми погрешностями;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ритмическая неточность;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недостаточно</w:t>
            </w:r>
            <w:r w:rsidR="003A092E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азительное исполнение;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пробелы в</w:t>
            </w:r>
            <w:r w:rsidR="00555E5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исполнении технических приёмов;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неустойчивое психологическое состояние на сцене;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прочтение литературного</w:t>
            </w:r>
            <w:r w:rsidR="003A092E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текста без образного осмысления;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слабый слуховой контроль собственного исполнения;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ограниченное понимание динамических</w:t>
            </w:r>
            <w:r w:rsidR="003A092E"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2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исполнения.</w:t>
            </w:r>
          </w:p>
        </w:tc>
      </w:tr>
      <w:tr w:rsidR="00091624" w:rsidRPr="001000B2" w:rsidTr="00260396">
        <w:tc>
          <w:tcPr>
            <w:tcW w:w="3936" w:type="dxa"/>
          </w:tcPr>
          <w:p w:rsidR="00091624" w:rsidRPr="001000B2" w:rsidRDefault="00091624" w:rsidP="00C409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6053" w:type="dxa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 плохой посещаемости аудиторных занятий. Выставляется за отсутствие музыкальной образности в исполняемом произведении, слабое знание программы наизусть, грубые технические ошибки и плохое владение голосовым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аппаратом.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плохо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знание произведения наизусть;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слухового к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онтроля собственного исполнения;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низкое качество 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звукоизвлечения и звуковедения;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</w:t>
            </w:r>
            <w:r w:rsid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выразительного интонирования;</w:t>
            </w:r>
          </w:p>
          <w:p w:rsidR="00091624" w:rsidRPr="00555E5B" w:rsidRDefault="00555E5B" w:rsidP="00B7191B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метроритмическая неустойчивость;</w:t>
            </w:r>
          </w:p>
          <w:p w:rsidR="00091624" w:rsidRPr="00555E5B" w:rsidRDefault="00091624" w:rsidP="00B7191B">
            <w:pPr>
              <w:pStyle w:val="a4"/>
              <w:numPr>
                <w:ilvl w:val="0"/>
                <w:numId w:val="33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5E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однообразие и монотонность звучания.</w:t>
            </w:r>
          </w:p>
        </w:tc>
      </w:tr>
      <w:tr w:rsidR="00091624" w:rsidRPr="001000B2" w:rsidTr="00260396">
        <w:tc>
          <w:tcPr>
            <w:tcW w:w="3936" w:type="dxa"/>
          </w:tcPr>
          <w:p w:rsidR="00091624" w:rsidRPr="001000B2" w:rsidRDefault="00091624" w:rsidP="00C409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«зачет» (без отметки)</w:t>
            </w:r>
          </w:p>
        </w:tc>
        <w:tc>
          <w:tcPr>
            <w:tcW w:w="6053" w:type="dxa"/>
          </w:tcPr>
          <w:p w:rsidR="00091624" w:rsidRPr="001000B2" w:rsidRDefault="00091624" w:rsidP="00C4099B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091624" w:rsidRPr="001000B2" w:rsidRDefault="00091624" w:rsidP="000916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91624" w:rsidRPr="001000B2" w:rsidRDefault="00091624" w:rsidP="00BF6686">
      <w:pPr>
        <w:autoSpaceDE w:val="0"/>
        <w:autoSpaceDN w:val="0"/>
        <w:adjustRightInd w:val="0"/>
        <w:spacing w:after="0" w:line="360" w:lineRule="auto"/>
        <w:ind w:right="311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1000B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Теоретические предметы: </w:t>
      </w:r>
    </w:p>
    <w:p w:rsidR="00091624" w:rsidRPr="006406BD" w:rsidRDefault="00D502B4" w:rsidP="006406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 </w:t>
      </w:r>
      <w:r w:rsidR="00091624" w:rsidRPr="00640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«Сольфеджио»</w:t>
      </w:r>
      <w:r w:rsidR="006406BD" w:rsidRPr="006406BD">
        <w:rPr>
          <w:rFonts w:ascii="Times New Roman" w:hAnsi="Times New Roman" w:cs="Times New Roman"/>
          <w:sz w:val="28"/>
          <w:szCs w:val="28"/>
        </w:rPr>
        <w:t>,</w:t>
      </w:r>
      <w:r w:rsidR="006406BD">
        <w:rPr>
          <w:rFonts w:ascii="Times New Roman" w:hAnsi="Times New Roman" w:cs="Times New Roman"/>
          <w:sz w:val="28"/>
          <w:szCs w:val="28"/>
        </w:rPr>
        <w:t xml:space="preserve"> </w:t>
      </w:r>
      <w:r w:rsidR="006406BD" w:rsidRPr="006406BD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«Элементарная теория музыки»</w:t>
      </w:r>
    </w:p>
    <w:tbl>
      <w:tblPr>
        <w:tblpPr w:leftFromText="180" w:rightFromText="180" w:vertAnchor="text" w:horzAnchor="margin" w:tblpXSpec="right" w:tblpY="439"/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020"/>
      </w:tblGrid>
      <w:tr w:rsidR="00091624" w:rsidRPr="001000B2" w:rsidTr="00260396">
        <w:trPr>
          <w:trHeight w:val="60"/>
        </w:trPr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C409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091624" w:rsidRPr="001000B2" w:rsidTr="00C4099B">
        <w:tc>
          <w:tcPr>
            <w:tcW w:w="9956" w:type="dxa"/>
            <w:gridSpan w:val="2"/>
            <w:shd w:val="clear" w:color="auto" w:fill="auto"/>
          </w:tcPr>
          <w:p w:rsidR="00091624" w:rsidRPr="00091624" w:rsidRDefault="00091624" w:rsidP="0009162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Теоретические сведения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сведениями. Умение безошибочно и быстро выполнить предложенное педагогом задание.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Некоторые ошибки в теоретических знаниях.</w:t>
            </w:r>
          </w:p>
          <w:p w:rsidR="00091624" w:rsidRPr="001000B2" w:rsidRDefault="00091624" w:rsidP="001F5AF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Неточное выполнение предложенного педагогом задания.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Плохая ориентация в элементарной теории;</w:t>
            </w:r>
          </w:p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Неумение выполнить в полном объеме предложенное задание. 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Комплекс недостатков, являющийся</w:t>
            </w:r>
            <w:r w:rsidR="001F5A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следствием</w:t>
            </w:r>
            <w:r w:rsidR="001F5A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отсутствия домашних занятий, а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также</w:t>
            </w:r>
            <w:r w:rsidR="001F5A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плохой посещаемости аудиторных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занятий: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понимания логики и правил теории музыки;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неумение применить, полученные минимальные знания</w:t>
            </w:r>
            <w:r w:rsidR="003A092E"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практике.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  <w:tr w:rsidR="00091624" w:rsidRPr="001000B2" w:rsidTr="00C4099B">
        <w:tc>
          <w:tcPr>
            <w:tcW w:w="9956" w:type="dxa"/>
            <w:gridSpan w:val="2"/>
            <w:shd w:val="clear" w:color="auto" w:fill="auto"/>
          </w:tcPr>
          <w:p w:rsidR="00091624" w:rsidRPr="00091624" w:rsidRDefault="00091624" w:rsidP="0009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Диктант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Диктант написан полностью, без единой ошибки.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 («хорошо»)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Диктант написан в целом. Имеются некоторые небольшие неточности: отсутствует случайный знак; или (и) имеются две-три неверные ноты; или несколько ритмических неточностей.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B719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Имеется большое количество неточностей: треть неправильных нот, отсутствуют случайные знаки; ритм в целом написан неверно, но есть грамотное оформление начала (размер, знаки, затакт)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 окончания (последние 1-2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такта </w:t>
            </w:r>
            <w:r w:rsid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тоника на логически оправданном временном месте). 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Диктант практически не написан,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либо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имеется огромное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количество грубых недочетов: 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</w:t>
            </w:r>
            <w:r w:rsid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олее половины неправильных нот;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отсутствуют случайные знаки; 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ритм в целом написан неверно, 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нет грамотного оформления</w:t>
            </w:r>
            <w:r w:rsidR="003A092E"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ни начала (размер, знаки, затакт), ни окончания (последние 1</w:t>
            </w:r>
            <w:r w:rsid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–</w:t>
            </w: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3A092E"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такта </w:t>
            </w:r>
            <w:r w:rsid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—</w:t>
            </w: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тоника на логически оправданном временном месте). </w:t>
            </w:r>
          </w:p>
        </w:tc>
      </w:tr>
      <w:tr w:rsidR="00091624" w:rsidRPr="001000B2" w:rsidTr="00C4099B">
        <w:tc>
          <w:tcPr>
            <w:tcW w:w="9956" w:type="dxa"/>
            <w:gridSpan w:val="2"/>
            <w:shd w:val="clear" w:color="auto" w:fill="auto"/>
          </w:tcPr>
          <w:p w:rsidR="00091624" w:rsidRPr="001F5AF7" w:rsidRDefault="00091624" w:rsidP="001F5AF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Чтение номера с листа, п</w:t>
            </w:r>
            <w:r w:rsidR="001F5AF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ение выученного заранее номера: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Точное интонирование, осмысленность исполнения, точное и легкое тактирование.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спет в целом хорошо, но имеется ряд неточностей в интонировании, а также в тактировании.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Слабое ин</w:t>
            </w:r>
            <w:r w:rsidR="001F5A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тонирование; отсутствует всякая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осмысленность исполнения; отсутствует четкость в тактировании.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C409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Неверное, фальшивое интонирование.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r w:rsidR="001F5A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омплекс недостатков, являющийся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следствием</w:t>
            </w:r>
            <w:r w:rsidR="001F5A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отсутствия домашних занятий, а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также плохой посещаемости аудиторных занятий.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C4099B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 и</w:t>
            </w:r>
          </w:p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исполнения на данном этапе обучения.</w:t>
            </w:r>
          </w:p>
        </w:tc>
      </w:tr>
      <w:tr w:rsidR="00091624" w:rsidRPr="001000B2" w:rsidTr="00C4099B">
        <w:tc>
          <w:tcPr>
            <w:tcW w:w="9956" w:type="dxa"/>
            <w:gridSpan w:val="2"/>
            <w:shd w:val="clear" w:color="auto" w:fill="auto"/>
          </w:tcPr>
          <w:p w:rsidR="00091624" w:rsidRPr="001000B2" w:rsidRDefault="00091624" w:rsidP="0009162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  <w:t>Слуховой анализ: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Выявлены все единицы,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намеченные в соответствии с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программным</w:t>
            </w:r>
            <w:r w:rsidR="002A03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требованиями: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6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виды гамм и ладов;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6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интервальные и аккордовые цепочки в тональности и вне тональности;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6"/>
              </w:numPr>
              <w:tabs>
                <w:tab w:val="left" w:pos="158"/>
              </w:tabs>
              <w:autoSpaceDE w:val="0"/>
              <w:autoSpaceDN w:val="0"/>
              <w:adjustRightInd w:val="0"/>
              <w:spacing w:before="5"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определены все отклонен</w:t>
            </w:r>
            <w:r w:rsid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ия и модуляции (тональный план);</w:t>
            </w:r>
          </w:p>
          <w:p w:rsidR="00091624" w:rsidRPr="00B7191B" w:rsidRDefault="00091624" w:rsidP="00B7191B">
            <w:pPr>
              <w:pStyle w:val="a4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осмыслена форма музыкального фрагмента, его характера.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 («хорошо»)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B7191B">
            <w:p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 тональный план в общих чертах.</w:t>
            </w:r>
          </w:p>
          <w:p w:rsidR="00091624" w:rsidRPr="001000B2" w:rsidRDefault="00091624" w:rsidP="00B7191B">
            <w:p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right="-4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Выявлены практически все виды ладов, гармонические обороты, ряд аккордов (интервалов), но с небольшими погрешностями.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B7191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Непонимание формы музыкального фрагмента, ег</w:t>
            </w:r>
            <w:r w:rsid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характера.</w:t>
            </w:r>
          </w:p>
          <w:p w:rsidR="00091624" w:rsidRPr="001000B2" w:rsidRDefault="00091624" w:rsidP="00B7191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right="-4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 опреде</w:t>
            </w:r>
            <w:r w:rsidR="001F5A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 тональный план, не выявлены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отклонения и модуляции.</w:t>
            </w:r>
          </w:p>
          <w:p w:rsidR="00091624" w:rsidRPr="001000B2" w:rsidRDefault="00091624" w:rsidP="00B7191B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right="-41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1F5A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ыявлены несколько гармонических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оборотов, отдельные аккорды (интервалы).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C21927" w:rsidRDefault="00C21927" w:rsidP="00C2192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2 </w:t>
            </w:r>
            <w:r w:rsidR="00091624" w:rsidRPr="00C219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(«неудовлетворительно»)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Слуховой анализ практически не написан:</w:t>
            </w:r>
          </w:p>
          <w:p w:rsidR="00091624" w:rsidRPr="00B7191B" w:rsidRDefault="00B7191B" w:rsidP="00B7191B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091624" w:rsidRP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епонимание формы музыкального фрагмента, его характера;</w:t>
            </w:r>
          </w:p>
          <w:p w:rsidR="00091624" w:rsidRPr="00B7191B" w:rsidRDefault="00B7191B" w:rsidP="00B7191B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</w:t>
            </w:r>
            <w:r w:rsidR="00091624" w:rsidRP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 определен тональный план, не выявлены отклонения и модуляции;</w:t>
            </w:r>
          </w:p>
          <w:p w:rsidR="00091624" w:rsidRPr="00B7191B" w:rsidRDefault="00B7191B" w:rsidP="00B7191B">
            <w:pPr>
              <w:pStyle w:val="a4"/>
              <w:widowControl w:val="0"/>
              <w:numPr>
                <w:ilvl w:val="0"/>
                <w:numId w:val="37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091624" w:rsidRPr="00B7191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ыявлены только отдельные (менее трети объема) лады, интервалы, аккорды.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6020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01234F" w:rsidRPr="006406BD" w:rsidRDefault="0001234F" w:rsidP="00D502B4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91624" w:rsidRPr="006406BD" w:rsidRDefault="00D502B4" w:rsidP="00D502B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40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УП «Слушание музыки»</w:t>
      </w:r>
      <w:r w:rsidRPr="006406BD">
        <w:rPr>
          <w:rFonts w:ascii="Times New Roman" w:hAnsi="Times New Roman" w:cs="Times New Roman"/>
          <w:sz w:val="28"/>
          <w:szCs w:val="28"/>
        </w:rPr>
        <w:t xml:space="preserve">, </w:t>
      </w:r>
      <w:r w:rsidRPr="00640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УП </w:t>
      </w:r>
      <w:r w:rsidR="00091624" w:rsidRPr="006406B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«Музыкальная литература»</w:t>
      </w:r>
    </w:p>
    <w:tbl>
      <w:tblPr>
        <w:tblpPr w:leftFromText="180" w:rightFromText="180" w:vertAnchor="text" w:horzAnchor="page" w:tblpX="1386" w:tblpY="35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C4099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091624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владение теоретическими сведениями:</w:t>
            </w:r>
          </w:p>
          <w:p w:rsidR="00091624" w:rsidRPr="007B115D" w:rsidRDefault="00091624" w:rsidP="007B115D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характеристика эпохи;</w:t>
            </w:r>
          </w:p>
          <w:p w:rsidR="00091624" w:rsidRPr="007B115D" w:rsidRDefault="00091624" w:rsidP="007B115D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биография композитора;</w:t>
            </w:r>
          </w:p>
          <w:p w:rsidR="00091624" w:rsidRPr="007B115D" w:rsidRDefault="00091624" w:rsidP="007B115D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музыкальные термины;</w:t>
            </w:r>
          </w:p>
          <w:p w:rsidR="00091624" w:rsidRPr="007B115D" w:rsidRDefault="00091624" w:rsidP="007B115D">
            <w:pPr>
              <w:pStyle w:val="a4"/>
              <w:widowControl w:val="0"/>
              <w:numPr>
                <w:ilvl w:val="0"/>
                <w:numId w:val="38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принципы построения формы.</w:t>
            </w:r>
          </w:p>
          <w:p w:rsidR="00091624" w:rsidRPr="001000B2" w:rsidRDefault="00091624" w:rsidP="00091624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Свободное владение пройденным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музы</w:t>
            </w:r>
            <w:r w:rsid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кальным материалом.</w:t>
            </w:r>
          </w:p>
          <w:p w:rsidR="00091624" w:rsidRPr="001000B2" w:rsidRDefault="00091624" w:rsidP="00091624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Знание применение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четких правил </w:t>
            </w:r>
            <w:r w:rsid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оформления музыкальных викторин.</w:t>
            </w:r>
          </w:p>
          <w:p w:rsidR="00091624" w:rsidRPr="001000B2" w:rsidRDefault="00091624" w:rsidP="00091624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Свободное использование при ответе собственного, созданного в процессе обучения проекта (видео презентации).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 («хорошо»)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1F5AF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Менее полное овладение сведениями:</w:t>
            </w:r>
          </w:p>
          <w:p w:rsidR="00091624" w:rsidRPr="007B115D" w:rsidRDefault="00091624" w:rsidP="007B115D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эпохе;</w:t>
            </w:r>
          </w:p>
          <w:p w:rsidR="00091624" w:rsidRPr="007B115D" w:rsidRDefault="00091624" w:rsidP="007B115D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жизненном и творческом пути композитора;</w:t>
            </w:r>
          </w:p>
          <w:p w:rsidR="00091624" w:rsidRPr="007B115D" w:rsidRDefault="00091624" w:rsidP="007B115D">
            <w:pPr>
              <w:pStyle w:val="a4"/>
              <w:widowControl w:val="0"/>
              <w:numPr>
                <w:ilvl w:val="0"/>
                <w:numId w:val="39"/>
              </w:numPr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ошибки в определении музыкальной формы.</w:t>
            </w:r>
          </w:p>
          <w:p w:rsidR="00091624" w:rsidRPr="001000B2" w:rsidRDefault="00091624" w:rsidP="001F5AF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Неточности в у</w:t>
            </w:r>
            <w:r w:rsid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знавании музыкального материала.</w:t>
            </w:r>
          </w:p>
          <w:p w:rsidR="00091624" w:rsidRPr="001000B2" w:rsidRDefault="00091624" w:rsidP="001F5AF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Небольшие погрешности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оформлении музыкальных викторин.</w:t>
            </w:r>
          </w:p>
          <w:p w:rsidR="00091624" w:rsidRPr="001000B2" w:rsidRDefault="00091624" w:rsidP="001F5AF7">
            <w:pPr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Недостато</w:t>
            </w:r>
            <w:r w:rsidR="001F5AF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чно свободное использование при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ответе собственного, созданного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процессе обучения проекта (видео презентации).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C409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 («удовлетворительно»)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EE60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 w:rsidR="00EE60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сутствие полных знаний и четких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представлений:</w:t>
            </w:r>
          </w:p>
          <w:p w:rsidR="00091624" w:rsidRPr="007B115D" w:rsidRDefault="00091624" w:rsidP="007B115D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эпохе, композиторе, рассматриваемом произведении;</w:t>
            </w:r>
          </w:p>
          <w:p w:rsidR="00091624" w:rsidRPr="007B115D" w:rsidRDefault="00091624" w:rsidP="007B115D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391" w:hanging="357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незнание музыкальных терминов;</w:t>
            </w:r>
          </w:p>
          <w:p w:rsidR="00091624" w:rsidRPr="007B115D" w:rsidRDefault="00091624" w:rsidP="007B115D">
            <w:pPr>
              <w:pStyle w:val="a4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плохая ориентация в построении музыкальной формы.</w:t>
            </w:r>
          </w:p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Плохое </w:t>
            </w:r>
            <w:r w:rsidR="007B1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владение музыкальным материалом.</w:t>
            </w:r>
          </w:p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Многочисленные ошибки при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оформлении</w:t>
            </w:r>
            <w:r w:rsid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музыкальных викторин.</w:t>
            </w:r>
          </w:p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при ответе собственного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создан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ного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 процессе обучения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проекта (видеопрезентации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1F5A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 («неудовлетворительно»)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Комплекс недостатков, являющийся следствием отсутствия домашних занятий, а также, плохой </w:t>
            </w:r>
            <w:r w:rsid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посещаемости аудиторных занятий.</w:t>
            </w:r>
          </w:p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минимальных знаний и четких представлений:</w:t>
            </w:r>
          </w:p>
          <w:p w:rsidR="00091624" w:rsidRPr="007B115D" w:rsidRDefault="00091624" w:rsidP="007B115D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 эпохе, композиторе, рассматриваемом </w:t>
            </w: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произведении;</w:t>
            </w:r>
          </w:p>
          <w:p w:rsidR="00091624" w:rsidRPr="007B115D" w:rsidRDefault="00091624" w:rsidP="007B115D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незнание музыкальных терминов;</w:t>
            </w:r>
          </w:p>
          <w:p w:rsidR="00091624" w:rsidRPr="007B115D" w:rsidRDefault="00091624" w:rsidP="007B115D">
            <w:pPr>
              <w:pStyle w:val="a4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/>
              <w:ind w:left="391" w:hanging="35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7B115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всякой ориентации в построении музыкальной формы.</w:t>
            </w:r>
          </w:p>
          <w:p w:rsidR="00091624" w:rsidRPr="001000B2" w:rsidRDefault="002F6A28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владение музыкальным материалом.</w:t>
            </w:r>
          </w:p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Многочисленные грубые ошибки при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оформлении</w:t>
            </w:r>
            <w:r w:rsidR="007B115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музыкальных викторин.</w:t>
            </w:r>
          </w:p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Отсутствие при ответе собственного, созданного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процессе обучения проекта (видеопрезентации).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1F5A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«зачет» (без отметки)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091624" w:rsidRPr="001000B2" w:rsidRDefault="00091624" w:rsidP="001F5AF7">
      <w:p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91624" w:rsidRPr="00C21927" w:rsidRDefault="00091624" w:rsidP="00C21927">
      <w:pPr>
        <w:autoSpaceDE w:val="0"/>
        <w:autoSpaceDN w:val="0"/>
        <w:adjustRightInd w:val="0"/>
        <w:spacing w:after="0" w:line="360" w:lineRule="auto"/>
        <w:ind w:right="311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2192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Коллективное музицирование:</w:t>
      </w:r>
    </w:p>
    <w:p w:rsidR="00091624" w:rsidRPr="00BF6686" w:rsidRDefault="00D502B4" w:rsidP="00C21927">
      <w:pPr>
        <w:autoSpaceDE w:val="0"/>
        <w:autoSpaceDN w:val="0"/>
        <w:adjustRightInd w:val="0"/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F6686">
        <w:rPr>
          <w:rFonts w:ascii="Times New Roman" w:eastAsia="Calibri" w:hAnsi="Times New Roman" w:cs="Times New Roman"/>
          <w:sz w:val="28"/>
          <w:szCs w:val="28"/>
          <w:lang w:eastAsia="en-US"/>
        </w:rPr>
        <w:t>УП «Х</w:t>
      </w:r>
      <w:r w:rsidR="00091624" w:rsidRPr="00BF6686">
        <w:rPr>
          <w:rFonts w:ascii="Times New Roman" w:eastAsia="Calibri" w:hAnsi="Times New Roman" w:cs="Times New Roman"/>
          <w:sz w:val="28"/>
          <w:szCs w:val="28"/>
          <w:lang w:eastAsia="en-US"/>
        </w:rPr>
        <w:t>ор</w:t>
      </w:r>
      <w:r w:rsidRPr="00BF6686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tbl>
      <w:tblPr>
        <w:tblpPr w:leftFromText="180" w:rightFromText="180" w:vertAnchor="text" w:horzAnchor="page" w:tblpX="1331" w:tblpY="42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1F5AF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1F5AF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КРИТЕРИИ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1F5A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(«отлично»)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1F5AF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Продемонстрирована согласованно</w:t>
            </w:r>
            <w:r w:rsidR="00EE6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сть работы всех хоровых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E6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партий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выступление яркое, текст (</w:t>
            </w:r>
            <w:r w:rsidR="002A03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хоровой)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партитуры исполнен точно, есть звуковой баланс и взаимопонимание участников коллектива, его руководителя и концертмейстера.</w:t>
            </w:r>
          </w:p>
          <w:p w:rsidR="00091624" w:rsidRPr="001000B2" w:rsidRDefault="00091624" w:rsidP="001F5AF7">
            <w:pPr>
              <w:widowControl w:val="0"/>
              <w:tabs>
                <w:tab w:val="left" w:pos="161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хора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качес</w:t>
            </w:r>
            <w:r w:rsidR="00EE6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твенное знание партий, текста,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умение слаженно петь в ансамбле</w:t>
            </w:r>
            <w:r w:rsidR="00EE607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(парами, тройками 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т.д.). 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1F5A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 («хорошо»)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1F5AF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Хорошее исполнение с ясным художественно-музыкальным намерением, не все технически проработано, есть определенное количество погрешностей. Есть предположение, что репетиционный период был недостаточно основательным.</w:t>
            </w:r>
          </w:p>
          <w:p w:rsidR="00091624" w:rsidRPr="001000B2" w:rsidRDefault="00091624" w:rsidP="001F5AF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ансамбля (хора) выставляется за качественное, но с небольшими погрешностями, знание партий (и текстов песен), умение слаженно петь в ансамбле (парами, тройками 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1F5A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 («удовлетворительно»)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Слабое, невыразительное выступление, технически вялое. Есть серьезные погрешности в тексте отдельных партий, звуковой баланс не соблюден, есть расхождения в темпах между отдельными партиями.</w:t>
            </w:r>
          </w:p>
          <w:p w:rsidR="00091624" w:rsidRPr="001000B2" w:rsidRDefault="002F6A28" w:rsidP="001F5AF7">
            <w:pPr>
              <w:widowControl w:val="0"/>
              <w:tabs>
                <w:tab w:val="left" w:pos="158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выставляется за слабое знание партий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текстов песен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неумение достаточно слаженно петь в ансамбле (парами, тройками 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1F5A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  <w:r w:rsidR="00C2192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 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(«неудовлетворительно»)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Комплекс недостатков, являющийся следствием отсутствия домашних занятий, а также, плохой посещаемости аудиторных занятий:</w:t>
            </w:r>
          </w:p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Очень слабое, невыразительное выступление, технически вялое. Есть серьезные погрешности в тексте всех партий, звуковой баланс не соблюден, несогласованность между всеми партиями.</w:t>
            </w:r>
          </w:p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Отдельная оценка участникам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хора выставляется за незнание партий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 текстов песен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неу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мение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петь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ансамбле(парами, тройками 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т.д.).</w:t>
            </w:r>
          </w:p>
        </w:tc>
      </w:tr>
      <w:tr w:rsidR="00091624" w:rsidRPr="001000B2" w:rsidTr="00260396">
        <w:tc>
          <w:tcPr>
            <w:tcW w:w="3936" w:type="dxa"/>
            <w:shd w:val="clear" w:color="auto" w:fill="auto"/>
          </w:tcPr>
          <w:p w:rsidR="00091624" w:rsidRPr="001000B2" w:rsidRDefault="00091624" w:rsidP="001F5AF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«зачет» (без отметки)</w:t>
            </w:r>
          </w:p>
        </w:tc>
        <w:tc>
          <w:tcPr>
            <w:tcW w:w="5953" w:type="dxa"/>
            <w:shd w:val="clear" w:color="auto" w:fill="auto"/>
          </w:tcPr>
          <w:p w:rsidR="00091624" w:rsidRPr="001000B2" w:rsidRDefault="00091624" w:rsidP="001F5AF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Отражает достаточный уровень подготовки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1000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данном этапе обучения.</w:t>
            </w:r>
          </w:p>
        </w:tc>
      </w:tr>
    </w:tbl>
    <w:p w:rsidR="001C0D4C" w:rsidRDefault="001C0D4C" w:rsidP="001C0D4C">
      <w:pPr>
        <w:spacing w:after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1C0D4C" w:rsidRPr="00B06DDB" w:rsidRDefault="00A84D57" w:rsidP="00D156C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Pr="001000B2">
        <w:rPr>
          <w:rFonts w:ascii="Times New Roman" w:hAnsi="Times New Roman" w:cs="Times New Roman"/>
          <w:sz w:val="28"/>
          <w:szCs w:val="28"/>
        </w:rPr>
        <w:t>«Чтение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1000B2">
        <w:rPr>
          <w:rFonts w:ascii="Times New Roman" w:hAnsi="Times New Roman" w:cs="Times New Roman"/>
          <w:sz w:val="28"/>
          <w:szCs w:val="28"/>
        </w:rPr>
        <w:t>хоровых</w:t>
      </w:r>
      <w:r w:rsidR="003A092E">
        <w:rPr>
          <w:rFonts w:ascii="Times New Roman" w:hAnsi="Times New Roman" w:cs="Times New Roman"/>
          <w:sz w:val="28"/>
          <w:szCs w:val="28"/>
        </w:rPr>
        <w:t xml:space="preserve"> </w:t>
      </w:r>
      <w:r w:rsidRPr="001000B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артитур»</w:t>
      </w:r>
      <w:r w:rsidR="00D156C0">
        <w:rPr>
          <w:rFonts w:ascii="Times New Roman" w:hAnsi="Times New Roman" w:cs="Times New Roman"/>
          <w:sz w:val="28"/>
          <w:szCs w:val="28"/>
        </w:rPr>
        <w:t>,</w:t>
      </w:r>
      <w:r w:rsidR="00D156C0" w:rsidRPr="00D1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 «</w:t>
      </w:r>
      <w:r w:rsidR="00D156C0" w:rsidRPr="00C8306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хорового дирижирования</w:t>
      </w:r>
      <w:r w:rsidR="00D156C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3"/>
        <w:gridCol w:w="5919"/>
      </w:tblGrid>
      <w:tr w:rsidR="00B06DDB" w:rsidRPr="00B06DDB" w:rsidTr="00B06DDB">
        <w:tc>
          <w:tcPr>
            <w:tcW w:w="3863" w:type="dxa"/>
          </w:tcPr>
          <w:p w:rsidR="00B06DDB" w:rsidRPr="004C4963" w:rsidRDefault="00B06DDB" w:rsidP="00B06D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(«отлично»)</w:t>
            </w:r>
          </w:p>
        </w:tc>
        <w:tc>
          <w:tcPr>
            <w:tcW w:w="5919" w:type="dxa"/>
          </w:tcPr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Выразительное и техничное исполнение произведения.</w:t>
            </w:r>
          </w:p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Отличное знание голосов наизусть в представленных партитурах. Чистое интонирование хоровых партий.</w:t>
            </w:r>
          </w:p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Содержательный рассказ о творчестве композитора и авторе текста.</w:t>
            </w:r>
          </w:p>
          <w:p w:rsidR="00B06DDB" w:rsidRPr="00B06DDB" w:rsidRDefault="00BF6686" w:rsidP="002603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письменной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6DDB" w:rsidRPr="00B06DDB" w:rsidTr="00B06DDB">
        <w:tc>
          <w:tcPr>
            <w:tcW w:w="3863" w:type="dxa"/>
          </w:tcPr>
          <w:p w:rsidR="00B06DDB" w:rsidRPr="004C4963" w:rsidRDefault="00B06DDB" w:rsidP="00B06D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(«хорошо»)</w:t>
            </w:r>
          </w:p>
        </w:tc>
        <w:tc>
          <w:tcPr>
            <w:tcW w:w="5919" w:type="dxa"/>
          </w:tcPr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Выразительное и техничное исполнение произведения.</w:t>
            </w:r>
          </w:p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Знание голосов наизусть, но не всегда точное интонирование.</w:t>
            </w:r>
          </w:p>
          <w:p w:rsid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Недостаточно полный рассказ о творчестве композитора и авторе текста</w:t>
            </w:r>
          </w:p>
          <w:p w:rsidR="00BF6686" w:rsidRPr="00B06DDB" w:rsidRDefault="00BF6686" w:rsidP="002603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аличие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письменной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аннотации</w:t>
            </w:r>
          </w:p>
        </w:tc>
      </w:tr>
      <w:tr w:rsidR="00B06DDB" w:rsidRPr="00B06DDB" w:rsidTr="00B06DDB">
        <w:tc>
          <w:tcPr>
            <w:tcW w:w="3863" w:type="dxa"/>
          </w:tcPr>
          <w:p w:rsidR="00B06DDB" w:rsidRPr="004C4963" w:rsidRDefault="00B06DDB" w:rsidP="00B06D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(«удовлетворительно»)</w:t>
            </w:r>
          </w:p>
        </w:tc>
        <w:tc>
          <w:tcPr>
            <w:tcW w:w="5919" w:type="dxa"/>
          </w:tcPr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Исполнение произведений с техническими неточностями, ошибками. Маловыразительное донесение художественного образа.</w:t>
            </w:r>
          </w:p>
          <w:p w:rsid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Небрежное исполнение голосов. Незнание некоторых партий.</w:t>
            </w:r>
          </w:p>
          <w:p w:rsidR="00BF6686" w:rsidRPr="00B06DDB" w:rsidRDefault="00BF6686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огрешности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B06DDB" w:rsidRPr="00B06DDB" w:rsidTr="00B06DDB">
        <w:tc>
          <w:tcPr>
            <w:tcW w:w="3863" w:type="dxa"/>
          </w:tcPr>
          <w:p w:rsidR="00B06DDB" w:rsidRPr="004C4963" w:rsidRDefault="00B06DDB" w:rsidP="00B06DDB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496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(«неудовлетворительно»)</w:t>
            </w:r>
          </w:p>
        </w:tc>
        <w:tc>
          <w:tcPr>
            <w:tcW w:w="5919" w:type="dxa"/>
          </w:tcPr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Вялое, безынициативное исполнение произведения,</w:t>
            </w:r>
            <w:r w:rsidR="003A09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много технических замечаний.</w:t>
            </w:r>
          </w:p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Несистематическое посещение текущих занятий по чтению хоровых партитур.</w:t>
            </w:r>
          </w:p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Исполнение голосов по нотам.</w:t>
            </w:r>
          </w:p>
          <w:p w:rsidR="00B06DDB" w:rsidRP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подготовлен рассказ о композиторе.</w:t>
            </w:r>
          </w:p>
          <w:p w:rsidR="00B06DDB" w:rsidRDefault="00B06DDB" w:rsidP="00260396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06DD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 выполнен минимальный план по количеству пройденных в классе произведений</w:t>
            </w:r>
          </w:p>
          <w:p w:rsidR="00BF6686" w:rsidRPr="00B06DDB" w:rsidRDefault="00BF6686" w:rsidP="0026039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тсутствие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письменной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00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аннотации</w:t>
            </w:r>
          </w:p>
        </w:tc>
      </w:tr>
      <w:tr w:rsidR="00B06DDB" w:rsidRPr="00B06DDB" w:rsidTr="00B06DDB">
        <w:tc>
          <w:tcPr>
            <w:tcW w:w="3863" w:type="dxa"/>
          </w:tcPr>
          <w:p w:rsidR="00B06DDB" w:rsidRPr="004C4963" w:rsidRDefault="00B06DDB" w:rsidP="00B06DDB">
            <w:pPr>
              <w:spacing w:after="0" w:line="360" w:lineRule="auto"/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</w:pPr>
            <w:r w:rsidRPr="004C4963"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  <w:t>«зачет» (без отметки)</w:t>
            </w:r>
          </w:p>
        </w:tc>
        <w:tc>
          <w:tcPr>
            <w:tcW w:w="5919" w:type="dxa"/>
          </w:tcPr>
          <w:p w:rsidR="00B06DDB" w:rsidRPr="00B06DDB" w:rsidRDefault="00B06DDB" w:rsidP="00260396">
            <w:pPr>
              <w:spacing w:after="0"/>
              <w:rPr>
                <w:rFonts w:ascii="Times New Roman" w:eastAsia="ヒラギノ角ゴ Pro W3" w:hAnsi="Times New Roman" w:cs="Times New Roman"/>
                <w:sz w:val="28"/>
                <w:szCs w:val="28"/>
                <w:lang w:eastAsia="ru-RU"/>
              </w:rPr>
            </w:pPr>
            <w:r w:rsidRPr="00B06DDB">
              <w:rPr>
                <w:rFonts w:ascii="Times New Roman" w:eastAsia="Helvetica" w:hAnsi="Times New Roman" w:cs="Times New Roman"/>
                <w:sz w:val="28"/>
                <w:szCs w:val="28"/>
                <w:lang w:eastAsia="ru-RU"/>
              </w:rPr>
              <w:t>отражает достаточный уровень подготовки и исполнения на данном этапе обучения</w:t>
            </w:r>
          </w:p>
        </w:tc>
      </w:tr>
    </w:tbl>
    <w:p w:rsidR="00260396" w:rsidRDefault="00260396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0D4C" w:rsidRPr="00B73459" w:rsidRDefault="001C0D4C" w:rsidP="001C0D4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программа"/>
      <w:r w:rsidRPr="00E3407E">
        <w:rPr>
          <w:rFonts w:ascii="Times New Roman" w:hAnsi="Times New Roman" w:cs="Times New Roman"/>
          <w:b/>
          <w:sz w:val="28"/>
          <w:szCs w:val="28"/>
        </w:rPr>
        <w:t>7</w:t>
      </w:r>
      <w:r w:rsidRPr="00B73459">
        <w:rPr>
          <w:rFonts w:ascii="Times New Roman" w:hAnsi="Times New Roman" w:cs="Times New Roman"/>
          <w:b/>
          <w:sz w:val="28"/>
          <w:szCs w:val="28"/>
        </w:rPr>
        <w:t>. Программа творческой, методической и культурн</w:t>
      </w:r>
      <w:r w:rsidR="00260396">
        <w:rPr>
          <w:rFonts w:ascii="Times New Roman" w:hAnsi="Times New Roman" w:cs="Times New Roman"/>
          <w:b/>
          <w:sz w:val="28"/>
          <w:szCs w:val="28"/>
        </w:rPr>
        <w:t>о-просветительной деятельности Школы</w:t>
      </w:r>
    </w:p>
    <w:bookmarkEnd w:id="5"/>
    <w:p w:rsidR="001C0D4C" w:rsidRPr="002D454E" w:rsidRDefault="001C0D4C" w:rsidP="003731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Высокое качество образования, его доступность, открытость,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влекательность для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Школе комфортной, развивающей образовательной среды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предполагает организацию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творческой, методической и культурно-просветительской деятельности. </w:t>
      </w:r>
    </w:p>
    <w:p w:rsidR="001C0D4C" w:rsidRPr="002D454E" w:rsidRDefault="001C0D4C" w:rsidP="0037312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творческой, методической и культурно-просветительской деятельности содержит описание целей и задач каждого вида деятельности, их содержание, направленность и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включается ежегодно в единые планы работы Школы на учебный год. Она включает в себя мероприятия,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имеющие периодический </w:t>
      </w:r>
      <w:r w:rsidR="00D15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системный характер, такие как внутришкольные, районные и областные олимпиады и конкурсы, педагогические чтения, концерты, тематические вечера и др.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посещений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учреждений и организаций культуры.</w:t>
      </w:r>
    </w:p>
    <w:p w:rsidR="001C0D4C" w:rsidRPr="002D454E" w:rsidRDefault="001C0D4C" w:rsidP="003731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C52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Целями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творческой и культурно-просветительской деятельности Школы является:</w:t>
      </w:r>
    </w:p>
    <w:p w:rsidR="001C0D4C" w:rsidRPr="0037312C" w:rsidRDefault="001C0D4C" w:rsidP="0037312C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развитие творческих способностей уча</w:t>
      </w:r>
      <w:r w:rsidR="0037312C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щихся;</w:t>
      </w:r>
    </w:p>
    <w:p w:rsidR="001C0D4C" w:rsidRPr="0037312C" w:rsidRDefault="001C0D4C" w:rsidP="0037312C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приобщение их к лучшим достижениям отечест</w:t>
      </w:r>
      <w:r w:rsidR="0037312C">
        <w:rPr>
          <w:rFonts w:ascii="Times New Roman" w:eastAsia="Times New Roman" w:hAnsi="Times New Roman" w:cs="Times New Roman"/>
          <w:sz w:val="28"/>
          <w:szCs w:val="28"/>
          <w:lang w:eastAsia="en-US"/>
        </w:rPr>
        <w:t>венного и зарубежного искусства;</w:t>
      </w:r>
    </w:p>
    <w:p w:rsidR="001C0D4C" w:rsidRPr="0037312C" w:rsidRDefault="001C0D4C" w:rsidP="0037312C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пропаганда ценностей мировой культуры среди различных слоёв</w:t>
      </w:r>
      <w:r w:rsidR="003A092E" w:rsidRPr="0037312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7312C">
        <w:rPr>
          <w:rFonts w:ascii="Times New Roman" w:eastAsia="Times New Roman" w:hAnsi="Times New Roman" w:cs="Times New Roman"/>
          <w:sz w:val="28"/>
          <w:szCs w:val="28"/>
          <w:lang w:eastAsia="en-US"/>
        </w:rPr>
        <w:t>населения;</w:t>
      </w:r>
    </w:p>
    <w:p w:rsidR="001C0D4C" w:rsidRPr="0037312C" w:rsidRDefault="001C0D4C" w:rsidP="0037312C">
      <w:pPr>
        <w:pStyle w:val="a4"/>
        <w:numPr>
          <w:ilvl w:val="0"/>
          <w:numId w:val="43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en-US"/>
        </w:rPr>
        <w:t>при</w:t>
      </w:r>
      <w:r w:rsidR="0037312C">
        <w:rPr>
          <w:rFonts w:ascii="Times New Roman" w:eastAsia="Times New Roman" w:hAnsi="Times New Roman" w:cs="Times New Roman"/>
          <w:sz w:val="28"/>
          <w:szCs w:val="28"/>
          <w:lang w:eastAsia="en-US"/>
        </w:rPr>
        <w:t>общение их к духовным ценностям;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совместного труда, отдыха детей, родителей</w:t>
      </w:r>
      <w:r w:rsidR="003A092E"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(законных представителей).</w:t>
      </w:r>
    </w:p>
    <w:p w:rsidR="001C0D4C" w:rsidRPr="005C529E" w:rsidRDefault="001C0D4C" w:rsidP="0037312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C529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 развитие одаренных детей в области хорового</w:t>
      </w:r>
      <w:r w:rsidR="003A092E"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искусства;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активное участие учащихся и преподавателей в творческих мероприятиях, путем проведения творческих мероприятий (конкурсов, фестивалей, мастер-классов, олимпиад, творческих вечеров, театрализованных представлений и др.); 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творческой деятельности</w:t>
      </w:r>
      <w:r w:rsidR="003A092E"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 организации посещений учащимися учреждений культуры и организаций (выставочных залов, музеев, театров, филармоний и др.);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творческой и культурно-просветительской деятельности совместно с другими детскими школами искусств,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</w:t>
      </w: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профессиональные образовательные программы в области хорового искусства;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хорового искусства и образования; 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эффективной самостоятельной работы учащихся при поддержке педагогических работников и родителей (законных представителей)</w:t>
      </w:r>
      <w:r w:rsidR="005C529E"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</w:t>
      </w: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щихся;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построения содержания программы </w:t>
      </w:r>
      <w:r w:rsidRPr="0037312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«</w:t>
      </w:r>
      <w:r w:rsidR="00EE607A" w:rsidRPr="0037312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Хоровое пение</w:t>
      </w:r>
      <w:r w:rsidRPr="0037312C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» </w:t>
      </w: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индивидуального развития детей, а также социально-культурных особенностей Сахалинской области;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 воспитательной функции Школы, поиск новых эффективных форм сотрудничества с родителями;</w:t>
      </w:r>
    </w:p>
    <w:p w:rsidR="001C0D4C" w:rsidRPr="0037312C" w:rsidRDefault="001C0D4C" w:rsidP="0037312C">
      <w:pPr>
        <w:pStyle w:val="a4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эффективного управления Школой.</w:t>
      </w:r>
    </w:p>
    <w:p w:rsidR="0037312C" w:rsidRDefault="002F6A28" w:rsidP="003731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С целью реализации творческой и культурно-просветительной деятельности 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Школе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созданы учебные творческие коллективы: ансамбль скрипачей, учебный оркестр, учебные хоровые и вокальные коллективы,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хоры, вокальные группы. </w:t>
      </w:r>
    </w:p>
    <w:p w:rsidR="001C0D4C" w:rsidRPr="002D454E" w:rsidRDefault="001C0D4C" w:rsidP="0037312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Деятельность коллективов</w:t>
      </w:r>
      <w:r w:rsidR="003A092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регулируется локальными актами Школы и осуществляется в рамках как учебного, так и внеучебного времени. </w:t>
      </w:r>
    </w:p>
    <w:p w:rsidR="001C0D4C" w:rsidRPr="002D454E" w:rsidRDefault="001C0D4C" w:rsidP="0037312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Школа обладает правом использования творческих работ, выполненных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щимися в процессе освоения программы в методической деятельности, если иные условия не оговорены договором между образовательным учреждением и родителями (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законными представителями) уча</w:t>
      </w: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>щихся.</w:t>
      </w:r>
    </w:p>
    <w:p w:rsidR="001C0D4C" w:rsidRPr="002D454E" w:rsidRDefault="001C0D4C" w:rsidP="0037312C">
      <w:pPr>
        <w:tabs>
          <w:tab w:val="left" w:pos="284"/>
          <w:tab w:val="left" w:pos="709"/>
          <w:tab w:val="left" w:pos="851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При реализации программы в Школе осуществляется методическая деятельность. С этой целью в Школе создан методический совет. Реализация программы обеспечивается учебно-методической документацией по всем учебным предметам. </w:t>
      </w:r>
    </w:p>
    <w:p w:rsidR="001C0D4C" w:rsidRPr="00F469CD" w:rsidRDefault="001C0D4C" w:rsidP="006964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469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Цель методической работы:</w:t>
      </w:r>
    </w:p>
    <w:p w:rsidR="001C0D4C" w:rsidRPr="0069643D" w:rsidRDefault="001C0D4C" w:rsidP="0069643D">
      <w:pPr>
        <w:pStyle w:val="a4"/>
        <w:numPr>
          <w:ilvl w:val="0"/>
          <w:numId w:val="4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совершенствование образовательного процесса (в том числе </w:t>
      </w:r>
      <w:r w:rsidR="0069643D"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>—</w:t>
      </w: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образовательных программ, форм и методов обучения) с учетом развития творческой индивидуальности учащегося.</w:t>
      </w:r>
    </w:p>
    <w:p w:rsidR="001C0D4C" w:rsidRPr="00F469CD" w:rsidRDefault="001C0D4C" w:rsidP="0069643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469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Задачи:</w:t>
      </w:r>
    </w:p>
    <w:p w:rsidR="001C0D4C" w:rsidRPr="0069643D" w:rsidRDefault="001C0D4C" w:rsidP="0069643D">
      <w:pPr>
        <w:pStyle w:val="a4"/>
        <w:numPr>
          <w:ilvl w:val="0"/>
          <w:numId w:val="45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>организация активного участия членов педагогического коллектива в планировании развития учреждения и его реализации, а также в инновационной, опытно-экспериментальной деятельности школы;</w:t>
      </w:r>
    </w:p>
    <w:p w:rsidR="001C0D4C" w:rsidRPr="0069643D" w:rsidRDefault="001C0D4C" w:rsidP="0069643D">
      <w:pPr>
        <w:pStyle w:val="a4"/>
        <w:numPr>
          <w:ilvl w:val="0"/>
          <w:numId w:val="4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повышения профессиональной компетенции, роста педагогического мастерства и развития творческого потенциала преподавателей;</w:t>
      </w:r>
    </w:p>
    <w:p w:rsidR="001C0D4C" w:rsidRPr="0069643D" w:rsidRDefault="001C0D4C" w:rsidP="0069643D">
      <w:pPr>
        <w:pStyle w:val="a4"/>
        <w:numPr>
          <w:ilvl w:val="0"/>
          <w:numId w:val="45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экспертно-диагностическое и аналитическое обеспечение образовательно-воспитательного процесса.</w:t>
      </w:r>
    </w:p>
    <w:p w:rsidR="001C0D4C" w:rsidRPr="00F469CD" w:rsidRDefault="001C0D4C" w:rsidP="0069643D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F469CD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Формы работы: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и корректировка учебных программ по преподаваемым предметам в рамках образовательной программы в области соответствующей области искусств, а так же их учебно-методическое обеспечение; 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использование</w:t>
      </w:r>
      <w:r w:rsidR="003A092E"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>в образовательном процессе образовательных технологий, основанных на лучших достижениях отечественного образования в области искусств, а также современном уровне его развития;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>создание педагогами методических разработок и рекомендаций, написание методических работ различных жанров, способствующих повышению качества образовательного процесса;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разработка дидактических материалов по предметам; 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69643D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использование в образовательном процессе современных информационных средств и компьютерных технологий;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изучение и внедрение инноваций в области образования и воспитания;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изучение, обобщение, популяризация передового педагогического опыта;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 распространение новых методик, технологий, программ, учебников и др.; 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решений педагогического совета по методическим вопросам;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выставок научно-методической и учебно-методической литературы;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tabs>
          <w:tab w:val="left" w:pos="284"/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43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помощь молодым преподавателям;</w:t>
      </w:r>
    </w:p>
    <w:p w:rsidR="001C0D4C" w:rsidRPr="0069643D" w:rsidRDefault="001C0D4C" w:rsidP="0069643D">
      <w:pPr>
        <w:pStyle w:val="a4"/>
        <w:numPr>
          <w:ilvl w:val="0"/>
          <w:numId w:val="46"/>
        </w:numPr>
        <w:tabs>
          <w:tab w:val="left" w:pos="709"/>
        </w:tabs>
        <w:spacing w:after="0" w:line="360" w:lineRule="auto"/>
        <w:ind w:left="1066" w:hanging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 w:rsidRPr="0069643D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организация работы кураторов из образовательных учреждений культуры и искусства среднего звена с целью проведения систематических консультаций и повышения качества преподавания в Школе</w:t>
      </w:r>
      <w:r w:rsidRPr="0069643D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1C0D4C" w:rsidRDefault="001C0D4C" w:rsidP="001C0D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0D4C" w:rsidRDefault="001C0D4C" w:rsidP="001C0D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1C0D4C" w:rsidRDefault="001C0D4C" w:rsidP="001C0D4C"/>
    <w:p w:rsidR="001C0D4C" w:rsidRDefault="001C0D4C"/>
    <w:p w:rsidR="001C0D4C" w:rsidRDefault="001C0D4C"/>
    <w:p w:rsidR="001C0D4C" w:rsidRDefault="001C0D4C"/>
    <w:p w:rsidR="001C0D4C" w:rsidRDefault="001C0D4C"/>
    <w:p w:rsidR="001C0D4C" w:rsidRDefault="001C0D4C" w:rsidP="001C0D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sectPr w:rsidR="001C0D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0D4C" w:rsidRPr="002D454E" w:rsidRDefault="001C0D4C" w:rsidP="001C0D4C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D454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>План мероприятий</w:t>
      </w:r>
    </w:p>
    <w:tbl>
      <w:tblPr>
        <w:tblW w:w="15168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  <w:gridCol w:w="3827"/>
      </w:tblGrid>
      <w:tr w:rsidR="001C0D4C" w:rsidRPr="002D454E" w:rsidTr="00280E4C">
        <w:tc>
          <w:tcPr>
            <w:tcW w:w="15168" w:type="dxa"/>
            <w:gridSpan w:val="2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Творческая и культурно-просветительская деятельность </w:t>
            </w:r>
          </w:p>
        </w:tc>
      </w:tr>
      <w:tr w:rsidR="001C0D4C" w:rsidRPr="002D454E" w:rsidTr="00280E4C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</w:tc>
      </w:tr>
      <w:tr w:rsidR="001C0D4C" w:rsidRPr="002D454E" w:rsidTr="00280E4C">
        <w:trPr>
          <w:trHeight w:val="462"/>
        </w:trPr>
        <w:tc>
          <w:tcPr>
            <w:tcW w:w="11341" w:type="dxa"/>
            <w:tcBorders>
              <w:bottom w:val="nil"/>
            </w:tcBorders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олимпиадах, конкурсах, фестивалях (городского, районного, областного уровней)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СОНМЦ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тематических городских, районных концертах, посвященных </w:t>
            </w:r>
            <w:r w:rsidR="00B97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юбилейным и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E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праздничным датам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Ежегодно, по согласованию</w:t>
            </w:r>
          </w:p>
        </w:tc>
      </w:tr>
      <w:tr w:rsidR="001C0D4C" w:rsidRPr="002D454E" w:rsidTr="00280E4C">
        <w:trPr>
          <w:trHeight w:val="786"/>
        </w:trPr>
        <w:tc>
          <w:tcPr>
            <w:tcW w:w="11341" w:type="dxa"/>
            <w:shd w:val="clear" w:color="auto" w:fill="auto"/>
          </w:tcPr>
          <w:p w:rsidR="001C0D4C" w:rsidRPr="00BA03C5" w:rsidRDefault="001C0D4C" w:rsidP="00B97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творческих вечерах,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театрализованных представлениях, сценарных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концертах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(по плану Школы, отдела культуры)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Совместные мероприятия, концерты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ений СПО, ДШИ, профессиональных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коллективов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B97E0B" w:rsidRDefault="001C0D4C" w:rsidP="00B97E0B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</w:t>
            </w:r>
            <w:r w:rsidR="003A09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агитационных и шефских концертов в детсадах и начальных кла</w:t>
            </w:r>
            <w:r w:rsidR="00B97E0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ссах общеобразовательной школы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</w:t>
            </w:r>
          </w:p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97E0B" w:rsidRPr="002D454E" w:rsidTr="00632D43">
        <w:trPr>
          <w:trHeight w:val="751"/>
        </w:trPr>
        <w:tc>
          <w:tcPr>
            <w:tcW w:w="11341" w:type="dxa"/>
            <w:shd w:val="clear" w:color="auto" w:fill="auto"/>
          </w:tcPr>
          <w:p w:rsidR="00B97E0B" w:rsidRPr="002D454E" w:rsidRDefault="00B97E0B" w:rsidP="0074692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учреждений культуры (филармонии, выставочные залы, музеи)</w:t>
            </w:r>
          </w:p>
        </w:tc>
        <w:tc>
          <w:tcPr>
            <w:tcW w:w="3827" w:type="dxa"/>
            <w:shd w:val="clear" w:color="auto" w:fill="auto"/>
          </w:tcPr>
          <w:p w:rsidR="00B97E0B" w:rsidRPr="002D454E" w:rsidRDefault="00B97E0B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проведения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договоров о совместной деятельности с общеобразовательными школами, детскими садами,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другими детскими школами искусств, ОУ среднего профессионального и высшего профессионального образования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C71538" w:rsidP="00C715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D4C" w:rsidRPr="002D454E" w:rsidTr="00280E4C">
        <w:trPr>
          <w:trHeight w:val="269"/>
        </w:trPr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Международное сотрудничество в области образовательной, творческой, методической и иной деятельности осуществляется на основе договоров, заключенных с иностранными 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 и (или) юридическими лицами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законодательством РФ и международными договорами РФ.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согласованию</w:t>
            </w:r>
          </w:p>
        </w:tc>
      </w:tr>
      <w:tr w:rsidR="001C0D4C" w:rsidRPr="002D454E" w:rsidTr="00280E4C">
        <w:tc>
          <w:tcPr>
            <w:tcW w:w="15168" w:type="dxa"/>
            <w:gridSpan w:val="2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Методическая работа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корректировка образовательных программ в целях совершенствования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учебного процесса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соответствии с рекомендациями 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 минимуму содержания, структуре и условиям реализации доп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олнительных</w:t>
            </w:r>
            <w:r w:rsidR="003A092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общеразвивающих</w:t>
            </w:r>
            <w:r w:rsidRPr="002D454E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программ в области музыкального искусства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C71538" w:rsidP="00C715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74692B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частие в конкурсах педагогического мастерства, научно-методических конференциях, практикумах, семинарах, педагогических чтениях по актуальным вопросам преподавания (внутришкольных, городских, районных, областных и региональных): </w:t>
            </w:r>
          </w:p>
          <w:p w:rsidR="001C0D4C" w:rsidRPr="00C71538" w:rsidRDefault="001C0D4C" w:rsidP="00C71538">
            <w:pPr>
              <w:pStyle w:val="a4"/>
              <w:numPr>
                <w:ilvl w:val="0"/>
                <w:numId w:val="47"/>
              </w:numPr>
              <w:spacing w:after="0"/>
              <w:ind w:left="391" w:hanging="3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смотр-конкурс «Лучший преподаватель художественно</w:t>
            </w:r>
            <w:r w:rsidRPr="00C7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го образования»</w:t>
            </w:r>
            <w:r w:rsidR="00C71538" w:rsidRPr="00C7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  <w:r w:rsidRPr="00C7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C0D4C" w:rsidRPr="00C71538" w:rsidRDefault="001C0D4C" w:rsidP="00C71538">
            <w:pPr>
              <w:pStyle w:val="a4"/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ind w:left="391" w:hanging="35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7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Областные конкурсы для присуждения и вручения премий Сахалинской области среди работников государственных и муниципальных учреждений дополнительного образования детей, педагогических работников, реализующих дополнительные образовательные программы, и среди государственных и муниципальных учреждений доп</w:t>
            </w:r>
            <w:r w:rsidR="00C71538" w:rsidRPr="00C715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олнительного образования детей.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C71538" w:rsidP="00C715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B97E0B" w:rsidRPr="002D454E" w:rsidTr="00632D43">
        <w:trPr>
          <w:trHeight w:val="1481"/>
        </w:trPr>
        <w:tc>
          <w:tcPr>
            <w:tcW w:w="11341" w:type="dxa"/>
            <w:shd w:val="clear" w:color="auto" w:fill="auto"/>
          </w:tcPr>
          <w:p w:rsidR="00B97E0B" w:rsidRPr="002D454E" w:rsidRDefault="00B97E0B" w:rsidP="00B97E0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 взаимопосещение открытых уроков</w:t>
            </w:r>
            <w:r w:rsidR="004C49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частие, посещение мастер – классов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ведущих специалистов, мастеров искусств</w:t>
            </w:r>
            <w:r w:rsidR="007469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74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74692B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осещение концертов, конкурсов,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692B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лекций</w:t>
            </w:r>
            <w:r w:rsidR="007469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B97E0B" w:rsidRPr="002D454E" w:rsidRDefault="00B97E0B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Ежегодно, по плану Школы, </w:t>
            </w:r>
          </w:p>
          <w:p w:rsidR="00B97E0B" w:rsidRPr="002D454E" w:rsidRDefault="00B97E0B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районного, зонального, областного метод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ического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 преподавателей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D156C0" w:rsidP="00D156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работе методического совета, методического объединения (секции) преподавателей (зональное, районное и школьное методическое объединение ДШИ г. Невельска и филиала ДШИ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6A28"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Невельска</w:t>
            </w:r>
            <w:r w:rsidRPr="006C7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Горнозаводск).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Школы, районного методического объединения, ЗМО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учебно-методической документации по всем учебным предметам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1C0D4C" w:rsidRPr="002D454E" w:rsidRDefault="00C71538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bookmarkStart w:id="6" w:name="_GoBack"/>
            <w:bookmarkEnd w:id="6"/>
            <w:r w:rsidR="001C0D4C"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жегодно</w:t>
            </w: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Применение в образовательном процессе современных учебников, учебно-методических пособий, хрестоматий, нотных изданий, аудио-, видеоматериалов и других учебно-методических материалов</w:t>
            </w:r>
          </w:p>
        </w:tc>
        <w:tc>
          <w:tcPr>
            <w:tcW w:w="3827" w:type="dxa"/>
            <w:vMerge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0D4C" w:rsidRPr="002D454E" w:rsidTr="00280E4C">
        <w:tc>
          <w:tcPr>
            <w:tcW w:w="11341" w:type="dxa"/>
            <w:shd w:val="clear" w:color="auto" w:fill="auto"/>
          </w:tcPr>
          <w:p w:rsidR="001C0D4C" w:rsidRPr="002D454E" w:rsidRDefault="001C0D4C" w:rsidP="00280E4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на курсах повышения квалификации объем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3A09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72-х часов.</w:t>
            </w:r>
          </w:p>
        </w:tc>
        <w:tc>
          <w:tcPr>
            <w:tcW w:w="3827" w:type="dxa"/>
            <w:shd w:val="clear" w:color="auto" w:fill="auto"/>
          </w:tcPr>
          <w:p w:rsidR="001C0D4C" w:rsidRPr="002D454E" w:rsidRDefault="001C0D4C" w:rsidP="00280E4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5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3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плану КПК</w:t>
            </w:r>
          </w:p>
        </w:tc>
      </w:tr>
    </w:tbl>
    <w:p w:rsidR="001C0D4C" w:rsidRDefault="001C0D4C"/>
    <w:sectPr w:rsidR="001C0D4C" w:rsidSect="00B97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E5B" w:rsidRDefault="00555E5B" w:rsidP="001C0D4C">
      <w:pPr>
        <w:spacing w:after="0" w:line="240" w:lineRule="auto"/>
      </w:pPr>
      <w:r>
        <w:separator/>
      </w:r>
    </w:p>
  </w:endnote>
  <w:endnote w:type="continuationSeparator" w:id="0">
    <w:p w:rsidR="00555E5B" w:rsidRDefault="00555E5B" w:rsidP="001C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7269533"/>
      <w:docPartObj>
        <w:docPartGallery w:val="Page Numbers (Bottom of Page)"/>
        <w:docPartUnique/>
      </w:docPartObj>
    </w:sdtPr>
    <w:sdtContent>
      <w:p w:rsidR="00555E5B" w:rsidRDefault="00555E5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A28">
          <w:rPr>
            <w:noProof/>
          </w:rPr>
          <w:t>33</w:t>
        </w:r>
        <w:r>
          <w:fldChar w:fldCharType="end"/>
        </w:r>
      </w:p>
    </w:sdtContent>
  </w:sdt>
  <w:p w:rsidR="00555E5B" w:rsidRDefault="00555E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E5B" w:rsidRDefault="00555E5B" w:rsidP="001C0D4C">
      <w:pPr>
        <w:spacing w:after="0" w:line="240" w:lineRule="auto"/>
      </w:pPr>
      <w:r>
        <w:separator/>
      </w:r>
    </w:p>
  </w:footnote>
  <w:footnote w:type="continuationSeparator" w:id="0">
    <w:p w:rsidR="00555E5B" w:rsidRDefault="00555E5B" w:rsidP="001C0D4C">
      <w:pPr>
        <w:spacing w:after="0" w:line="240" w:lineRule="auto"/>
      </w:pPr>
      <w:r>
        <w:continuationSeparator/>
      </w:r>
    </w:p>
  </w:footnote>
  <w:footnote w:id="1">
    <w:p w:rsidR="00555E5B" w:rsidRDefault="00555E5B" w:rsidP="00B87E2D">
      <w:pPr>
        <w:pStyle w:val="ab"/>
        <w:jc w:val="both"/>
      </w:pPr>
      <w:r w:rsidRPr="00173F8E">
        <w:rPr>
          <w:rStyle w:val="aa"/>
          <w:sz w:val="24"/>
          <w:szCs w:val="24"/>
        </w:rPr>
        <w:footnoteRef/>
      </w:r>
      <w:r w:rsidRPr="00173F8E">
        <w:rPr>
          <w:sz w:val="24"/>
          <w:szCs w:val="24"/>
        </w:rPr>
        <w:t xml:space="preserve"> Продолжительность учебного</w:t>
      </w:r>
      <w:r w:rsidRPr="00173F8E">
        <w:rPr>
          <w:rFonts w:eastAsiaTheme="minorHAnsi"/>
          <w:sz w:val="24"/>
          <w:szCs w:val="24"/>
        </w:rPr>
        <w:t xml:space="preserve"> года</w:t>
      </w:r>
      <w:r w:rsidRPr="00173F8E">
        <w:rPr>
          <w:sz w:val="24"/>
          <w:szCs w:val="24"/>
        </w:rPr>
        <w:t xml:space="preserve"> для педагогических</w:t>
      </w:r>
      <w:r w:rsidRPr="00173F8E">
        <w:rPr>
          <w:rFonts w:eastAsiaTheme="minorHAnsi"/>
          <w:sz w:val="24"/>
          <w:szCs w:val="24"/>
        </w:rPr>
        <w:t xml:space="preserve"> работников,</w:t>
      </w:r>
      <w:r w:rsidRPr="00173F8E">
        <w:rPr>
          <w:sz w:val="24"/>
          <w:szCs w:val="24"/>
        </w:rPr>
        <w:t xml:space="preserve"> работающих и пр</w:t>
      </w:r>
      <w:r>
        <w:rPr>
          <w:sz w:val="24"/>
          <w:szCs w:val="24"/>
        </w:rPr>
        <w:t>оживающих в</w:t>
      </w:r>
      <w:r w:rsidRPr="00173F8E">
        <w:rPr>
          <w:sz w:val="24"/>
          <w:szCs w:val="24"/>
        </w:rPr>
        <w:t xml:space="preserve"> районах Крайнего Севера и приравненных к ним местностях, устанавливается с учетом положений Закона</w:t>
      </w:r>
      <w:r w:rsidRPr="00173F8E">
        <w:rPr>
          <w:rFonts w:eastAsiaTheme="minorHAnsi"/>
          <w:sz w:val="24"/>
          <w:szCs w:val="24"/>
        </w:rPr>
        <w:t xml:space="preserve"> РФ от 19.02.1993 М 4520-1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5A2"/>
    <w:multiLevelType w:val="hybridMultilevel"/>
    <w:tmpl w:val="95E05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41AA3"/>
    <w:multiLevelType w:val="hybridMultilevel"/>
    <w:tmpl w:val="0EAAF4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8B36A6"/>
    <w:multiLevelType w:val="hybridMultilevel"/>
    <w:tmpl w:val="7BE8D678"/>
    <w:lvl w:ilvl="0" w:tplc="AE22E3CE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9300F5"/>
    <w:multiLevelType w:val="hybridMultilevel"/>
    <w:tmpl w:val="D226BB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DFA53EA"/>
    <w:multiLevelType w:val="hybridMultilevel"/>
    <w:tmpl w:val="0F800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9355E5"/>
    <w:multiLevelType w:val="hybridMultilevel"/>
    <w:tmpl w:val="DE10A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A0326"/>
    <w:multiLevelType w:val="hybridMultilevel"/>
    <w:tmpl w:val="E19225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C87D80"/>
    <w:multiLevelType w:val="hybridMultilevel"/>
    <w:tmpl w:val="B390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F3D22"/>
    <w:multiLevelType w:val="hybridMultilevel"/>
    <w:tmpl w:val="0F7A1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15431"/>
    <w:multiLevelType w:val="hybridMultilevel"/>
    <w:tmpl w:val="2F5C5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A0FD2"/>
    <w:multiLevelType w:val="hybridMultilevel"/>
    <w:tmpl w:val="5C78BF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12A793E"/>
    <w:multiLevelType w:val="hybridMultilevel"/>
    <w:tmpl w:val="94A63A0C"/>
    <w:lvl w:ilvl="0" w:tplc="A240FA7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25BDE"/>
    <w:multiLevelType w:val="hybridMultilevel"/>
    <w:tmpl w:val="3F02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524B2"/>
    <w:multiLevelType w:val="hybridMultilevel"/>
    <w:tmpl w:val="FE022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4177A7"/>
    <w:multiLevelType w:val="hybridMultilevel"/>
    <w:tmpl w:val="1ED2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3E79E0"/>
    <w:multiLevelType w:val="hybridMultilevel"/>
    <w:tmpl w:val="8F72A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46843"/>
    <w:multiLevelType w:val="hybridMultilevel"/>
    <w:tmpl w:val="4670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112CD"/>
    <w:multiLevelType w:val="hybridMultilevel"/>
    <w:tmpl w:val="CFEE6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50686D"/>
    <w:multiLevelType w:val="hybridMultilevel"/>
    <w:tmpl w:val="E43A1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B97B3A"/>
    <w:multiLevelType w:val="hybridMultilevel"/>
    <w:tmpl w:val="7F14C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A3748"/>
    <w:multiLevelType w:val="hybridMultilevel"/>
    <w:tmpl w:val="F1887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922C6A"/>
    <w:multiLevelType w:val="hybridMultilevel"/>
    <w:tmpl w:val="1812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5B497C"/>
    <w:multiLevelType w:val="hybridMultilevel"/>
    <w:tmpl w:val="C84450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C81778"/>
    <w:multiLevelType w:val="hybridMultilevel"/>
    <w:tmpl w:val="FA9E2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061F7"/>
    <w:multiLevelType w:val="hybridMultilevel"/>
    <w:tmpl w:val="0D42F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60607E1"/>
    <w:multiLevelType w:val="hybridMultilevel"/>
    <w:tmpl w:val="5838D9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89C5F93"/>
    <w:multiLevelType w:val="hybridMultilevel"/>
    <w:tmpl w:val="7CB4A1EC"/>
    <w:lvl w:ilvl="0" w:tplc="427E5C60">
      <w:start w:val="3"/>
      <w:numFmt w:val="decimal"/>
      <w:lvlText w:val="%1."/>
      <w:lvlJc w:val="left"/>
      <w:pPr>
        <w:ind w:left="1440" w:hanging="360"/>
      </w:pPr>
      <w:rPr>
        <w:rFonts w:eastAsiaTheme="minorEastAsia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CE353F9"/>
    <w:multiLevelType w:val="hybridMultilevel"/>
    <w:tmpl w:val="5E74E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17F05"/>
    <w:multiLevelType w:val="hybridMultilevel"/>
    <w:tmpl w:val="9C12CB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EB4AF9"/>
    <w:multiLevelType w:val="hybridMultilevel"/>
    <w:tmpl w:val="A8C64692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>
    <w:nsid w:val="5098113E"/>
    <w:multiLevelType w:val="hybridMultilevel"/>
    <w:tmpl w:val="66D6B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AF504A"/>
    <w:multiLevelType w:val="hybridMultilevel"/>
    <w:tmpl w:val="E86408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C794668"/>
    <w:multiLevelType w:val="hybridMultilevel"/>
    <w:tmpl w:val="994A3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2A4844"/>
    <w:multiLevelType w:val="hybridMultilevel"/>
    <w:tmpl w:val="571677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04B71E6"/>
    <w:multiLevelType w:val="hybridMultilevel"/>
    <w:tmpl w:val="AEBE5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1CE5883"/>
    <w:multiLevelType w:val="hybridMultilevel"/>
    <w:tmpl w:val="E26617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7F69C5"/>
    <w:multiLevelType w:val="hybridMultilevel"/>
    <w:tmpl w:val="734CCF9C"/>
    <w:lvl w:ilvl="0" w:tplc="CD0030B2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37D6F86"/>
    <w:multiLevelType w:val="hybridMultilevel"/>
    <w:tmpl w:val="6B44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4C5099"/>
    <w:multiLevelType w:val="hybridMultilevel"/>
    <w:tmpl w:val="79427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8A5E29"/>
    <w:multiLevelType w:val="hybridMultilevel"/>
    <w:tmpl w:val="31BAF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06918"/>
    <w:multiLevelType w:val="hybridMultilevel"/>
    <w:tmpl w:val="FC2CE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70787"/>
    <w:multiLevelType w:val="hybridMultilevel"/>
    <w:tmpl w:val="E668D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103FF"/>
    <w:multiLevelType w:val="hybridMultilevel"/>
    <w:tmpl w:val="F192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C8228E"/>
    <w:multiLevelType w:val="hybridMultilevel"/>
    <w:tmpl w:val="98AA1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327864"/>
    <w:multiLevelType w:val="hybridMultilevel"/>
    <w:tmpl w:val="BFC0DA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EE3F0B"/>
    <w:multiLevelType w:val="hybridMultilevel"/>
    <w:tmpl w:val="A1EA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DE2B20"/>
    <w:multiLevelType w:val="hybridMultilevel"/>
    <w:tmpl w:val="6DD030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2"/>
  </w:num>
  <w:num w:numId="4">
    <w:abstractNumId w:val="29"/>
  </w:num>
  <w:num w:numId="5">
    <w:abstractNumId w:val="36"/>
  </w:num>
  <w:num w:numId="6">
    <w:abstractNumId w:val="0"/>
  </w:num>
  <w:num w:numId="7">
    <w:abstractNumId w:val="37"/>
  </w:num>
  <w:num w:numId="8">
    <w:abstractNumId w:val="7"/>
  </w:num>
  <w:num w:numId="9">
    <w:abstractNumId w:val="13"/>
  </w:num>
  <w:num w:numId="10">
    <w:abstractNumId w:val="17"/>
  </w:num>
  <w:num w:numId="11">
    <w:abstractNumId w:val="44"/>
  </w:num>
  <w:num w:numId="12">
    <w:abstractNumId w:val="12"/>
  </w:num>
  <w:num w:numId="13">
    <w:abstractNumId w:val="10"/>
  </w:num>
  <w:num w:numId="14">
    <w:abstractNumId w:val="6"/>
  </w:num>
  <w:num w:numId="15">
    <w:abstractNumId w:val="8"/>
  </w:num>
  <w:num w:numId="16">
    <w:abstractNumId w:val="39"/>
  </w:num>
  <w:num w:numId="17">
    <w:abstractNumId w:val="46"/>
  </w:num>
  <w:num w:numId="18">
    <w:abstractNumId w:val="32"/>
  </w:num>
  <w:num w:numId="19">
    <w:abstractNumId w:val="25"/>
  </w:num>
  <w:num w:numId="20">
    <w:abstractNumId w:val="21"/>
  </w:num>
  <w:num w:numId="21">
    <w:abstractNumId w:val="23"/>
  </w:num>
  <w:num w:numId="22">
    <w:abstractNumId w:val="43"/>
  </w:num>
  <w:num w:numId="23">
    <w:abstractNumId w:val="1"/>
  </w:num>
  <w:num w:numId="24">
    <w:abstractNumId w:val="34"/>
  </w:num>
  <w:num w:numId="25">
    <w:abstractNumId w:val="35"/>
  </w:num>
  <w:num w:numId="26">
    <w:abstractNumId w:val="22"/>
  </w:num>
  <w:num w:numId="27">
    <w:abstractNumId w:val="4"/>
  </w:num>
  <w:num w:numId="28">
    <w:abstractNumId w:val="30"/>
  </w:num>
  <w:num w:numId="29">
    <w:abstractNumId w:val="33"/>
  </w:num>
  <w:num w:numId="30">
    <w:abstractNumId w:val="15"/>
  </w:num>
  <w:num w:numId="31">
    <w:abstractNumId w:val="5"/>
  </w:num>
  <w:num w:numId="32">
    <w:abstractNumId w:val="40"/>
  </w:num>
  <w:num w:numId="33">
    <w:abstractNumId w:val="9"/>
  </w:num>
  <w:num w:numId="34">
    <w:abstractNumId w:val="38"/>
  </w:num>
  <w:num w:numId="35">
    <w:abstractNumId w:val="42"/>
  </w:num>
  <w:num w:numId="36">
    <w:abstractNumId w:val="18"/>
  </w:num>
  <w:num w:numId="37">
    <w:abstractNumId w:val="45"/>
  </w:num>
  <w:num w:numId="38">
    <w:abstractNumId w:val="27"/>
  </w:num>
  <w:num w:numId="39">
    <w:abstractNumId w:val="16"/>
  </w:num>
  <w:num w:numId="40">
    <w:abstractNumId w:val="19"/>
  </w:num>
  <w:num w:numId="41">
    <w:abstractNumId w:val="14"/>
  </w:num>
  <w:num w:numId="42">
    <w:abstractNumId w:val="11"/>
  </w:num>
  <w:num w:numId="43">
    <w:abstractNumId w:val="20"/>
  </w:num>
  <w:num w:numId="44">
    <w:abstractNumId w:val="24"/>
  </w:num>
  <w:num w:numId="45">
    <w:abstractNumId w:val="28"/>
  </w:num>
  <w:num w:numId="46">
    <w:abstractNumId w:val="3"/>
  </w:num>
  <w:num w:numId="47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4C"/>
    <w:rsid w:val="0001234F"/>
    <w:rsid w:val="00056074"/>
    <w:rsid w:val="00091624"/>
    <w:rsid w:val="000978CF"/>
    <w:rsid w:val="00175FFE"/>
    <w:rsid w:val="00191363"/>
    <w:rsid w:val="001A1310"/>
    <w:rsid w:val="001A2FAD"/>
    <w:rsid w:val="001C0D4C"/>
    <w:rsid w:val="001F5AF7"/>
    <w:rsid w:val="00206EB6"/>
    <w:rsid w:val="00221455"/>
    <w:rsid w:val="00260396"/>
    <w:rsid w:val="00280E4C"/>
    <w:rsid w:val="0028202D"/>
    <w:rsid w:val="002A032E"/>
    <w:rsid w:val="002B6D2F"/>
    <w:rsid w:val="002C3982"/>
    <w:rsid w:val="002F5ACE"/>
    <w:rsid w:val="002F6A28"/>
    <w:rsid w:val="0037312C"/>
    <w:rsid w:val="00375D28"/>
    <w:rsid w:val="003A092E"/>
    <w:rsid w:val="003B2492"/>
    <w:rsid w:val="003B5060"/>
    <w:rsid w:val="004A08E2"/>
    <w:rsid w:val="004C4963"/>
    <w:rsid w:val="004D5A1C"/>
    <w:rsid w:val="004D5C0D"/>
    <w:rsid w:val="00555E5B"/>
    <w:rsid w:val="00592C6C"/>
    <w:rsid w:val="005B1328"/>
    <w:rsid w:val="005B3EBA"/>
    <w:rsid w:val="005C529E"/>
    <w:rsid w:val="006143D7"/>
    <w:rsid w:val="00632D43"/>
    <w:rsid w:val="006406BD"/>
    <w:rsid w:val="00664902"/>
    <w:rsid w:val="00671129"/>
    <w:rsid w:val="0069643D"/>
    <w:rsid w:val="006D5D10"/>
    <w:rsid w:val="0074692B"/>
    <w:rsid w:val="00770734"/>
    <w:rsid w:val="007B115D"/>
    <w:rsid w:val="007D452A"/>
    <w:rsid w:val="007F48CF"/>
    <w:rsid w:val="00803572"/>
    <w:rsid w:val="008B5717"/>
    <w:rsid w:val="008C04BB"/>
    <w:rsid w:val="009202BE"/>
    <w:rsid w:val="009440CC"/>
    <w:rsid w:val="00995624"/>
    <w:rsid w:val="00A84D57"/>
    <w:rsid w:val="00AB1404"/>
    <w:rsid w:val="00AD29E8"/>
    <w:rsid w:val="00B06DDB"/>
    <w:rsid w:val="00B65CF3"/>
    <w:rsid w:val="00B70883"/>
    <w:rsid w:val="00B7191B"/>
    <w:rsid w:val="00B870B2"/>
    <w:rsid w:val="00B87E2D"/>
    <w:rsid w:val="00B97E0B"/>
    <w:rsid w:val="00BE31DB"/>
    <w:rsid w:val="00BF6686"/>
    <w:rsid w:val="00C21927"/>
    <w:rsid w:val="00C4099B"/>
    <w:rsid w:val="00C71538"/>
    <w:rsid w:val="00D156C0"/>
    <w:rsid w:val="00D372BF"/>
    <w:rsid w:val="00D502B4"/>
    <w:rsid w:val="00D8793F"/>
    <w:rsid w:val="00DB46E6"/>
    <w:rsid w:val="00DF5E3B"/>
    <w:rsid w:val="00E01768"/>
    <w:rsid w:val="00E21D24"/>
    <w:rsid w:val="00E4569B"/>
    <w:rsid w:val="00E81187"/>
    <w:rsid w:val="00EE607A"/>
    <w:rsid w:val="00EF671D"/>
    <w:rsid w:val="00F04FCA"/>
    <w:rsid w:val="00F37A90"/>
    <w:rsid w:val="00F469CD"/>
    <w:rsid w:val="00FB0346"/>
    <w:rsid w:val="00FC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C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4C"/>
    <w:pPr>
      <w:spacing w:after="0" w:line="240" w:lineRule="auto"/>
    </w:pPr>
    <w:rPr>
      <w:rFonts w:eastAsiaTheme="minorEastAsia"/>
      <w:lang w:eastAsia="ja-JP"/>
    </w:rPr>
  </w:style>
  <w:style w:type="paragraph" w:styleId="a4">
    <w:name w:val="List Paragraph"/>
    <w:basedOn w:val="a"/>
    <w:uiPriority w:val="34"/>
    <w:qFormat/>
    <w:rsid w:val="001C0D4C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1C0D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C0D4C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1C0D4C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1C0D4C"/>
    <w:pPr>
      <w:shd w:val="clear" w:color="auto" w:fill="FFFFFF"/>
      <w:spacing w:after="0" w:line="242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20"/>
      <w:szCs w:val="20"/>
      <w:lang w:eastAsia="en-US"/>
    </w:rPr>
  </w:style>
  <w:style w:type="paragraph" w:customStyle="1" w:styleId="1">
    <w:name w:val="Основной текст1"/>
    <w:basedOn w:val="a"/>
    <w:rsid w:val="001C0D4C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1C0D4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0D4C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2">
    <w:name w:val="Основной текст2"/>
    <w:basedOn w:val="a5"/>
    <w:rsid w:val="001C0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C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D4C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1C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D4C"/>
    <w:rPr>
      <w:rFonts w:eastAsiaTheme="minorEastAsia"/>
      <w:lang w:eastAsia="ja-JP"/>
    </w:rPr>
  </w:style>
  <w:style w:type="character" w:styleId="aa">
    <w:name w:val="footnote reference"/>
    <w:uiPriority w:val="99"/>
    <w:semiHidden/>
    <w:rsid w:val="006406BD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64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406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440C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55E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4C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0D4C"/>
    <w:pPr>
      <w:spacing w:after="0" w:line="240" w:lineRule="auto"/>
    </w:pPr>
    <w:rPr>
      <w:rFonts w:eastAsiaTheme="minorEastAsia"/>
      <w:lang w:eastAsia="ja-JP"/>
    </w:rPr>
  </w:style>
  <w:style w:type="paragraph" w:styleId="a4">
    <w:name w:val="List Paragraph"/>
    <w:basedOn w:val="a"/>
    <w:uiPriority w:val="34"/>
    <w:qFormat/>
    <w:rsid w:val="001C0D4C"/>
    <w:pPr>
      <w:ind w:left="720"/>
      <w:contextualSpacing/>
    </w:pPr>
  </w:style>
  <w:style w:type="character" w:customStyle="1" w:styleId="a5">
    <w:name w:val="Основной текст_"/>
    <w:basedOn w:val="a0"/>
    <w:link w:val="3"/>
    <w:rsid w:val="001C0D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C0D4C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5"/>
    <w:rsid w:val="001C0D4C"/>
    <w:pPr>
      <w:shd w:val="clear" w:color="auto" w:fill="FFFFFF"/>
      <w:spacing w:before="60" w:after="0" w:line="0" w:lineRule="atLeast"/>
      <w:ind w:hanging="1700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">
    <w:name w:val="Основной текст (6)"/>
    <w:basedOn w:val="a"/>
    <w:link w:val="6"/>
    <w:rsid w:val="001C0D4C"/>
    <w:pPr>
      <w:shd w:val="clear" w:color="auto" w:fill="FFFFFF"/>
      <w:spacing w:after="0" w:line="242" w:lineRule="exact"/>
      <w:ind w:firstLine="460"/>
      <w:jc w:val="both"/>
    </w:pPr>
    <w:rPr>
      <w:rFonts w:ascii="Times New Roman" w:eastAsia="Times New Roman" w:hAnsi="Times New Roman" w:cs="Times New Roman"/>
      <w:spacing w:val="-10"/>
      <w:sz w:val="20"/>
      <w:szCs w:val="20"/>
      <w:lang w:eastAsia="en-US"/>
    </w:rPr>
  </w:style>
  <w:style w:type="paragraph" w:customStyle="1" w:styleId="1">
    <w:name w:val="Основной текст1"/>
    <w:basedOn w:val="a"/>
    <w:rsid w:val="001C0D4C"/>
    <w:pPr>
      <w:shd w:val="clear" w:color="auto" w:fill="FFFFFF"/>
      <w:spacing w:before="606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5">
    <w:name w:val="Основной текст (5)_"/>
    <w:basedOn w:val="a0"/>
    <w:link w:val="50"/>
    <w:rsid w:val="001C0D4C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C0D4C"/>
    <w:pPr>
      <w:shd w:val="clear" w:color="auto" w:fill="FFFFFF"/>
      <w:spacing w:before="180" w:after="0" w:line="141" w:lineRule="exact"/>
      <w:ind w:firstLine="540"/>
      <w:jc w:val="both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character" w:customStyle="1" w:styleId="2">
    <w:name w:val="Основной текст2"/>
    <w:basedOn w:val="a5"/>
    <w:rsid w:val="001C0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1C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C0D4C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1C0D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0D4C"/>
    <w:rPr>
      <w:rFonts w:eastAsiaTheme="minorEastAsia"/>
      <w:lang w:eastAsia="ja-JP"/>
    </w:rPr>
  </w:style>
  <w:style w:type="character" w:styleId="aa">
    <w:name w:val="footnote reference"/>
    <w:uiPriority w:val="99"/>
    <w:semiHidden/>
    <w:rsid w:val="006406BD"/>
    <w:rPr>
      <w:rFonts w:cs="Times New Roman"/>
      <w:vertAlign w:val="superscript"/>
    </w:rPr>
  </w:style>
  <w:style w:type="paragraph" w:styleId="ab">
    <w:name w:val="footnote text"/>
    <w:basedOn w:val="a"/>
    <w:link w:val="ac"/>
    <w:uiPriority w:val="99"/>
    <w:semiHidden/>
    <w:rsid w:val="00640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6406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9440CC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555E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E60C-D226-4532-A2C2-E01BA8C96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34</Pages>
  <Words>6573</Words>
  <Characters>37471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ДШИ-6</cp:lastModifiedBy>
  <cp:revision>48</cp:revision>
  <dcterms:created xsi:type="dcterms:W3CDTF">2014-11-16T07:39:00Z</dcterms:created>
  <dcterms:modified xsi:type="dcterms:W3CDTF">2016-01-22T08:22:00Z</dcterms:modified>
</cp:coreProperties>
</file>