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978CF" w:rsidRPr="00820F7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>«Детская школа искусств г. Невельска»</w:t>
      </w:r>
    </w:p>
    <w:p w:rsidR="008978CF" w:rsidRPr="00820F7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Pr="00F76538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653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общеразвивающая программа</w:t>
      </w:r>
    </w:p>
    <w:p w:rsidR="008978CF" w:rsidRPr="00F76538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6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</w:t>
      </w:r>
      <w:r w:rsidRPr="00F76538">
        <w:rPr>
          <w:rFonts w:ascii="Times New Roman" w:hAnsi="Times New Roman" w:cs="Times New Roman"/>
          <w:bCs/>
          <w:sz w:val="28"/>
          <w:szCs w:val="28"/>
        </w:rPr>
        <w:t>хореографического</w:t>
      </w:r>
      <w:r w:rsidR="00433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538">
        <w:rPr>
          <w:rFonts w:ascii="Times New Roman" w:hAnsi="Times New Roman" w:cs="Times New Roman"/>
          <w:bCs/>
          <w:sz w:val="28"/>
          <w:szCs w:val="28"/>
        </w:rPr>
        <w:t>искусства</w:t>
      </w:r>
    </w:p>
    <w:p w:rsidR="00F76538" w:rsidRPr="00F76538" w:rsidRDefault="00433D06" w:rsidP="00F765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6538" w:rsidRPr="00F76538">
        <w:rPr>
          <w:rFonts w:ascii="Times New Roman" w:hAnsi="Times New Roman" w:cs="Times New Roman"/>
          <w:b/>
          <w:sz w:val="28"/>
          <w:szCs w:val="28"/>
          <w:lang w:eastAsia="ru-RU"/>
        </w:rPr>
        <w:t>«ХОРЕОГРАФИЧЕСКОЕ ИСКУССТВО»</w:t>
      </w:r>
    </w:p>
    <w:p w:rsidR="00F76538" w:rsidRPr="00F76538" w:rsidRDefault="00F76538" w:rsidP="00F765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7/8 лет </w:t>
      </w: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Невельск</w:t>
      </w:r>
    </w:p>
    <w:p w:rsidR="008978CF" w:rsidRPr="0085225A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624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2919"/>
        <w:gridCol w:w="3508"/>
      </w:tblGrid>
      <w:tr w:rsidR="008978CF" w:rsidRPr="006D2E3C" w:rsidTr="00F56784">
        <w:tc>
          <w:tcPr>
            <w:tcW w:w="3510" w:type="dxa"/>
          </w:tcPr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96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30.08.2014 года</w:t>
            </w:r>
          </w:p>
        </w:tc>
        <w:tc>
          <w:tcPr>
            <w:tcW w:w="3260" w:type="dxa"/>
          </w:tcPr>
          <w:p w:rsidR="008978CF" w:rsidRPr="006D2E3C" w:rsidRDefault="008978CF" w:rsidP="00E5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978CF" w:rsidRPr="006D2E3C" w:rsidRDefault="008978CF" w:rsidP="00E5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96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8978CF" w:rsidRPr="006D2E3C" w:rsidRDefault="008978CF" w:rsidP="00F5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96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6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Гармышева_________</w:t>
            </w:r>
          </w:p>
          <w:p w:rsidR="00E5751F" w:rsidRDefault="00E5751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 от 30.08.2014 года</w:t>
            </w:r>
          </w:p>
        </w:tc>
      </w:tr>
    </w:tbl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433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CF" w:rsidRPr="006D2E3C" w:rsidRDefault="009624DC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Носкова Елена Олеговна, преподаватель отделения «Хореографическое искусство»</w:t>
      </w:r>
      <w:r w:rsidR="00ED10EB" w:rsidRPr="00ED10EB">
        <w:rPr>
          <w:rFonts w:eastAsia="MS Mincho"/>
          <w:spacing w:val="-2"/>
          <w:sz w:val="28"/>
          <w:szCs w:val="28"/>
          <w:lang w:eastAsia="ru-RU"/>
        </w:rPr>
        <w:t xml:space="preserve"> 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МБОУ ДО «ДШИ г.</w:t>
      </w:r>
      <w:r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8978CF" w:rsidRPr="00ED10E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первой квалификационной категории;</w:t>
      </w:r>
    </w:p>
    <w:p w:rsidR="00E5751F" w:rsidRDefault="009624DC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Зиновьева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Наталья Александровна, преподаватель отделения «Хореографическое искусство»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МБОУ ДО «ДШИ г.</w:t>
      </w:r>
      <w:r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, первой квалификационной категории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C6931" w:rsidRDefault="009624DC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BC6931"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Плотникова Мария Алексеевна, преподаватель фортепиано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МБОУ ДО «ДШИ г.</w:t>
      </w:r>
      <w:r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ED10EB">
        <w:rPr>
          <w:rFonts w:ascii="Times New Roman" w:eastAsia="Times New Roman" w:hAnsi="Times New Roman" w:cs="Times New Roman"/>
          <w:sz w:val="28"/>
          <w:szCs w:val="28"/>
          <w:lang w:eastAsia="en-US"/>
        </w:rPr>
        <w:t>, концертмейстер,</w:t>
      </w:r>
      <w:r w:rsidR="00ED10EB" w:rsidRPr="00ED1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D10EB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квалификационной категории</w:t>
      </w:r>
      <w:r w:rsidR="00ED10E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Pr="006D2E3C" w:rsidRDefault="009624DC" w:rsidP="00E57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E5751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преподаватель 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хоровых и теоретических дисциплин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МБОУ ДО «ДШИ г.</w:t>
      </w:r>
      <w:r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978CF" w:rsidRPr="006D2E3C" w:rsidRDefault="008978CF" w:rsidP="008978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931" w:rsidRDefault="00BC6931" w:rsidP="008978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0EB" w:rsidRDefault="00ED10EB" w:rsidP="008978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Pr="00060C52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8978CF" w:rsidRPr="00D91AD7" w:rsidRDefault="008978CF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AD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978CF" w:rsidRPr="00D91AD7" w:rsidRDefault="00661EB6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8978CF" w:rsidRPr="00D91AD7">
          <w:rPr>
            <w:rStyle w:val="af4"/>
            <w:rFonts w:ascii="Times New Roman" w:hAnsi="Times New Roman" w:cs="Times New Roman"/>
            <w:b/>
            <w:sz w:val="28"/>
            <w:szCs w:val="28"/>
          </w:rPr>
          <w:t>Планируемые результаты освоения учащимися общеразвивающей программы</w:t>
        </w:r>
      </w:hyperlink>
    </w:p>
    <w:p w:rsidR="008978CF" w:rsidRPr="00D91AD7" w:rsidRDefault="00661EB6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8978CF" w:rsidRPr="00416F28">
          <w:rPr>
            <w:rStyle w:val="af4"/>
            <w:rFonts w:ascii="Times New Roman" w:hAnsi="Times New Roman" w:cs="Times New Roman"/>
            <w:b/>
            <w:sz w:val="28"/>
            <w:szCs w:val="28"/>
          </w:rPr>
          <w:t>Учебный план</w:t>
        </w:r>
      </w:hyperlink>
    </w:p>
    <w:p w:rsidR="008978CF" w:rsidRPr="00D91AD7" w:rsidRDefault="00661EB6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8978CF" w:rsidRPr="004251B2">
          <w:rPr>
            <w:rStyle w:val="af4"/>
            <w:rFonts w:ascii="Times New Roman" w:hAnsi="Times New Roman" w:cs="Times New Roman"/>
            <w:b/>
            <w:sz w:val="28"/>
            <w:szCs w:val="28"/>
          </w:rPr>
          <w:t>График образовательного процесса</w:t>
        </w:r>
      </w:hyperlink>
    </w:p>
    <w:p w:rsidR="008978CF" w:rsidRPr="00D91AD7" w:rsidRDefault="00661EB6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8978CF" w:rsidRPr="00FD4D33">
          <w:rPr>
            <w:rStyle w:val="af4"/>
            <w:rFonts w:ascii="Times New Roman" w:hAnsi="Times New Roman" w:cs="Times New Roman"/>
            <w:b/>
            <w:sz w:val="28"/>
            <w:szCs w:val="28"/>
          </w:rPr>
          <w:t>Программы учебных предметов</w:t>
        </w:r>
        <w:r w:rsidR="009624DC" w:rsidRPr="00FD4D33">
          <w:rPr>
            <w:rStyle w:val="af4"/>
            <w:rFonts w:ascii="Times New Roman" w:hAnsi="Times New Roman" w:cs="Times New Roman"/>
            <w:b/>
            <w:sz w:val="28"/>
            <w:szCs w:val="28"/>
          </w:rPr>
          <w:t>:</w:t>
        </w:r>
      </w:hyperlink>
    </w:p>
    <w:p w:rsidR="008978CF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«Классический танец»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8978CF" w:rsidRPr="009624DC" w:rsidRDefault="009624DC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43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«Народно-</w:t>
      </w:r>
      <w:r w:rsidR="00F76538" w:rsidRPr="009624DC">
        <w:rPr>
          <w:rFonts w:ascii="Times New Roman" w:hAnsi="Times New Roman" w:cs="Times New Roman"/>
          <w:sz w:val="28"/>
          <w:szCs w:val="28"/>
        </w:rPr>
        <w:t xml:space="preserve">сценический </w:t>
      </w:r>
      <w:r w:rsidR="008978CF" w:rsidRPr="009624DC">
        <w:rPr>
          <w:rFonts w:ascii="Times New Roman" w:hAnsi="Times New Roman" w:cs="Times New Roman"/>
          <w:sz w:val="28"/>
          <w:szCs w:val="28"/>
        </w:rPr>
        <w:t>танец»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8CF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«Ритмика»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8978CF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«Гимнастика»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 xml:space="preserve">УП </w:t>
      </w:r>
      <w:r w:rsidR="00F76538" w:rsidRPr="009624DC">
        <w:rPr>
          <w:rFonts w:ascii="Times New Roman" w:hAnsi="Times New Roman" w:cs="Times New Roman"/>
          <w:sz w:val="28"/>
          <w:szCs w:val="28"/>
        </w:rPr>
        <w:t>«Слушание музыки</w:t>
      </w:r>
      <w:r w:rsidR="00433D06">
        <w:rPr>
          <w:rFonts w:ascii="Times New Roman" w:hAnsi="Times New Roman" w:cs="Times New Roman"/>
          <w:sz w:val="28"/>
          <w:szCs w:val="28"/>
        </w:rPr>
        <w:t xml:space="preserve"> </w:t>
      </w:r>
      <w:r w:rsidR="00F76538" w:rsidRPr="009624DC">
        <w:rPr>
          <w:rFonts w:ascii="Times New Roman" w:hAnsi="Times New Roman" w:cs="Times New Roman"/>
          <w:sz w:val="28"/>
          <w:szCs w:val="28"/>
        </w:rPr>
        <w:t>и музыкальная грамота</w:t>
      </w:r>
      <w:r w:rsidR="004E30BA" w:rsidRPr="009624DC">
        <w:rPr>
          <w:rFonts w:ascii="Times New Roman" w:hAnsi="Times New Roman" w:cs="Times New Roman"/>
          <w:sz w:val="28"/>
          <w:szCs w:val="28"/>
        </w:rPr>
        <w:t>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8978CF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«Подготовка концертных номеров»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F76538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 xml:space="preserve">УП </w:t>
      </w:r>
      <w:r w:rsidR="00E72325" w:rsidRPr="009624DC">
        <w:rPr>
          <w:rFonts w:ascii="Times New Roman" w:hAnsi="Times New Roman" w:cs="Times New Roman"/>
          <w:sz w:val="28"/>
          <w:szCs w:val="28"/>
        </w:rPr>
        <w:t>«Современный танец»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F76538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«Бесед</w:t>
      </w:r>
      <w:r w:rsidR="00E72325" w:rsidRPr="009624DC">
        <w:rPr>
          <w:rFonts w:ascii="Times New Roman" w:hAnsi="Times New Roman" w:cs="Times New Roman"/>
          <w:sz w:val="28"/>
          <w:szCs w:val="28"/>
        </w:rPr>
        <w:t>ы о хореографическом искусстве»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F76538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«Сценическая практика»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F76538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</w:t>
      </w:r>
      <w:r w:rsidR="00BC6931" w:rsidRPr="009624DC">
        <w:rPr>
          <w:rFonts w:ascii="Times New Roman" w:hAnsi="Times New Roman" w:cs="Times New Roman"/>
          <w:sz w:val="28"/>
          <w:szCs w:val="28"/>
        </w:rPr>
        <w:t xml:space="preserve"> «Клавишные инструменты (</w:t>
      </w:r>
      <w:r w:rsidRPr="009624DC">
        <w:rPr>
          <w:rFonts w:ascii="Times New Roman" w:hAnsi="Times New Roman" w:cs="Times New Roman"/>
          <w:sz w:val="28"/>
          <w:szCs w:val="28"/>
        </w:rPr>
        <w:t>фортепиано и синтезатор)</w:t>
      </w:r>
      <w:r w:rsidR="00BC6931" w:rsidRPr="009624DC">
        <w:rPr>
          <w:rFonts w:ascii="Times New Roman" w:hAnsi="Times New Roman" w:cs="Times New Roman"/>
          <w:sz w:val="28"/>
          <w:szCs w:val="28"/>
        </w:rPr>
        <w:t>»</w:t>
      </w:r>
      <w:r w:rsidRPr="009624DC">
        <w:rPr>
          <w:rFonts w:ascii="Times New Roman" w:hAnsi="Times New Roman" w:cs="Times New Roman"/>
          <w:sz w:val="28"/>
          <w:szCs w:val="28"/>
        </w:rPr>
        <w:t>.</w:t>
      </w:r>
    </w:p>
    <w:p w:rsidR="008978CF" w:rsidRPr="00D91AD7" w:rsidRDefault="00661EB6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w:anchor="система" w:history="1">
        <w:r w:rsidR="008978CF" w:rsidRPr="00921B63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Система и критерии оценок, используемые при проведении промежуточной и итоговой аттестации результатов освоения учащимися общеразвивающей программы</w:t>
        </w:r>
      </w:hyperlink>
    </w:p>
    <w:p w:rsidR="008978CF" w:rsidRPr="00D91AD7" w:rsidRDefault="008978CF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AD7">
        <w:rPr>
          <w:rFonts w:ascii="Times New Roman" w:hAnsi="Times New Roman" w:cs="Times New Roman"/>
          <w:b/>
          <w:bCs/>
          <w:sz w:val="28"/>
          <w:szCs w:val="28"/>
        </w:rPr>
        <w:t>Программа творческой, методической и культурно-просветительной деятельности ДШИ</w:t>
      </w: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0" w:rsidRDefault="00297830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CF" w:rsidRPr="006D2E3C" w:rsidRDefault="008978CF" w:rsidP="00416F28">
      <w:pPr>
        <w:pStyle w:val="a3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05269" w:rsidRDefault="008978CF" w:rsidP="00005269">
      <w:pPr>
        <w:pStyle w:val="ad"/>
        <w:spacing w:after="0" w:line="360" w:lineRule="auto"/>
        <w:ind w:left="0"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AB3626">
        <w:rPr>
          <w:sz w:val="28"/>
          <w:szCs w:val="28"/>
          <w:lang w:bidi="en-US"/>
        </w:rPr>
        <w:t xml:space="preserve">Настоящая дополнительная </w:t>
      </w:r>
      <w:r>
        <w:rPr>
          <w:sz w:val="28"/>
          <w:szCs w:val="28"/>
          <w:lang w:bidi="en-US"/>
        </w:rPr>
        <w:t>общеразвивающая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="00655057">
        <w:rPr>
          <w:rFonts w:eastAsia="MS Mincho"/>
          <w:sz w:val="28"/>
          <w:szCs w:val="28"/>
          <w:lang w:eastAsia="ru-RU"/>
        </w:rPr>
        <w:t>«Хореографическое искусство</w:t>
      </w:r>
      <w:r w:rsidRPr="00AB3626">
        <w:rPr>
          <w:rFonts w:eastAsia="MS Mincho"/>
          <w:sz w:val="28"/>
          <w:szCs w:val="28"/>
          <w:lang w:eastAsia="ru-RU"/>
        </w:rPr>
        <w:t xml:space="preserve">» </w:t>
      </w:r>
      <w:r w:rsidRPr="00AB3626">
        <w:rPr>
          <w:sz w:val="28"/>
          <w:szCs w:val="28"/>
          <w:lang w:eastAsia="ru-RU"/>
        </w:rPr>
        <w:t xml:space="preserve">муниципального бюджетного образовательного </w:t>
      </w:r>
      <w:r w:rsidRPr="00A002B8">
        <w:rPr>
          <w:sz w:val="28"/>
          <w:szCs w:val="28"/>
          <w:lang w:eastAsia="ru-RU"/>
        </w:rPr>
        <w:t xml:space="preserve">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A002B8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 w:rsidR="00433D06">
        <w:rPr>
          <w:rFonts w:eastAsia="MS Mincho"/>
          <w:spacing w:val="-2"/>
          <w:sz w:val="28"/>
          <w:szCs w:val="28"/>
          <w:lang w:eastAsia="ru-RU"/>
        </w:rPr>
        <w:t xml:space="preserve"> в МБОУ </w:t>
      </w:r>
      <w:r>
        <w:rPr>
          <w:rFonts w:eastAsia="MS Mincho"/>
          <w:spacing w:val="-2"/>
          <w:sz w:val="28"/>
          <w:szCs w:val="28"/>
          <w:lang w:eastAsia="ru-RU"/>
        </w:rPr>
        <w:t>ДО «ДШИ г.</w:t>
      </w:r>
      <w:r w:rsidR="00005269">
        <w:rPr>
          <w:rFonts w:eastAsia="MS Mincho"/>
          <w:spacing w:val="-2"/>
          <w:sz w:val="28"/>
          <w:szCs w:val="28"/>
          <w:lang w:eastAsia="ru-RU"/>
        </w:rPr>
        <w:t> </w:t>
      </w:r>
      <w:r>
        <w:rPr>
          <w:rFonts w:eastAsia="MS Mincho"/>
          <w:spacing w:val="-2"/>
          <w:sz w:val="28"/>
          <w:szCs w:val="28"/>
          <w:lang w:eastAsia="ru-RU"/>
        </w:rPr>
        <w:t>Невельска»</w:t>
      </w:r>
      <w:r w:rsidRPr="00A002B8">
        <w:rPr>
          <w:rFonts w:eastAsia="MS Mincho"/>
          <w:spacing w:val="-2"/>
          <w:sz w:val="28"/>
          <w:szCs w:val="28"/>
          <w:lang w:eastAsia="ru-RU"/>
        </w:rPr>
        <w:t xml:space="preserve">. </w:t>
      </w:r>
    </w:p>
    <w:p w:rsidR="00702D72" w:rsidRDefault="008978CF" w:rsidP="00005269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Д</w:t>
      </w:r>
      <w:r w:rsidRPr="00AB3626">
        <w:rPr>
          <w:sz w:val="28"/>
          <w:szCs w:val="28"/>
          <w:lang w:bidi="en-US"/>
        </w:rPr>
        <w:t xml:space="preserve">ополнительная </w:t>
      </w:r>
      <w:r>
        <w:rPr>
          <w:sz w:val="28"/>
          <w:szCs w:val="28"/>
          <w:lang w:bidi="en-US"/>
        </w:rPr>
        <w:t>общеразвивающая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="00702D72">
        <w:rPr>
          <w:rFonts w:eastAsia="MS Mincho"/>
          <w:sz w:val="28"/>
          <w:szCs w:val="28"/>
          <w:lang w:eastAsia="ru-RU"/>
        </w:rPr>
        <w:t>«Хореографическое искусство</w:t>
      </w:r>
      <w:r w:rsidR="00702D72" w:rsidRPr="00AB3626">
        <w:rPr>
          <w:rFonts w:eastAsia="MS Mincho"/>
          <w:sz w:val="28"/>
          <w:szCs w:val="28"/>
          <w:lang w:eastAsia="ru-RU"/>
        </w:rPr>
        <w:t xml:space="preserve">» </w:t>
      </w:r>
      <w:r w:rsidRPr="00A002B8">
        <w:rPr>
          <w:sz w:val="28"/>
          <w:szCs w:val="28"/>
        </w:rPr>
        <w:t xml:space="preserve">(далее </w:t>
      </w:r>
      <w:r w:rsidR="00005269">
        <w:rPr>
          <w:sz w:val="28"/>
          <w:szCs w:val="28"/>
        </w:rPr>
        <w:t>—</w:t>
      </w:r>
      <w:r w:rsidRPr="00A002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</w:t>
      </w:r>
      <w:proofErr w:type="gramEnd"/>
      <w:r w:rsidR="00655057">
        <w:rPr>
          <w:sz w:val="28"/>
          <w:szCs w:val="28"/>
        </w:rPr>
        <w:t xml:space="preserve"> </w:t>
      </w:r>
      <w:r w:rsidR="00655057">
        <w:rPr>
          <w:rFonts w:eastAsia="MS Mincho"/>
          <w:sz w:val="28"/>
          <w:szCs w:val="28"/>
          <w:lang w:eastAsia="ru-RU"/>
        </w:rPr>
        <w:t>«Хореографическое искусство</w:t>
      </w:r>
      <w:r w:rsidR="00655057" w:rsidRPr="00AB3626">
        <w:rPr>
          <w:rFonts w:eastAsia="MS Mincho"/>
          <w:sz w:val="28"/>
          <w:szCs w:val="28"/>
          <w:lang w:eastAsia="ru-RU"/>
        </w:rPr>
        <w:t>»</w:t>
      </w:r>
      <w:r w:rsidRPr="00A002B8">
        <w:rPr>
          <w:sz w:val="28"/>
          <w:szCs w:val="28"/>
        </w:rPr>
        <w:t>) составлена в соответствии с</w:t>
      </w:r>
      <w:r w:rsidR="003F4BAA">
        <w:rPr>
          <w:sz w:val="28"/>
          <w:szCs w:val="28"/>
        </w:rPr>
        <w:t xml:space="preserve"> </w:t>
      </w:r>
      <w:r w:rsidR="00655057" w:rsidRPr="00655057">
        <w:rPr>
          <w:rFonts w:eastAsia="Times New Roman"/>
          <w:sz w:val="28"/>
          <w:szCs w:val="28"/>
          <w:lang w:eastAsia="ru-RU"/>
        </w:rPr>
        <w:t xml:space="preserve">типовыми </w:t>
      </w:r>
      <w:r w:rsidR="00655057" w:rsidRPr="00655057">
        <w:rPr>
          <w:sz w:val="28"/>
          <w:szCs w:val="28"/>
        </w:rPr>
        <w:t xml:space="preserve">образовательными программами для детских хореографических школ </w:t>
      </w:r>
      <w:r w:rsidR="00702D72">
        <w:rPr>
          <w:sz w:val="28"/>
          <w:szCs w:val="28"/>
        </w:rPr>
        <w:t>и школ искусств,</w:t>
      </w:r>
      <w:r w:rsidR="00702D72" w:rsidRPr="00702D72">
        <w:rPr>
          <w:sz w:val="28"/>
          <w:szCs w:val="28"/>
        </w:rPr>
        <w:t xml:space="preserve"> </w:t>
      </w:r>
      <w:r w:rsidR="00702D72" w:rsidRPr="00A002B8">
        <w:rPr>
          <w:sz w:val="28"/>
          <w:szCs w:val="28"/>
        </w:rPr>
        <w:t>а также с учетом многолетнего педагогического опыта в области исполнительства на хореографии в детских школах искусств.</w:t>
      </w:r>
    </w:p>
    <w:p w:rsidR="008978CF" w:rsidRPr="00655057" w:rsidRDefault="00702D72" w:rsidP="00005269">
      <w:pPr>
        <w:pStyle w:val="ad"/>
        <w:spacing w:after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110">
        <w:rPr>
          <w:rFonts w:eastAsiaTheme="minorEastAsia"/>
          <w:sz w:val="28"/>
          <w:szCs w:val="28"/>
          <w:lang w:eastAsia="ja-JP"/>
        </w:rPr>
        <w:t xml:space="preserve">В </w:t>
      </w:r>
      <w:r>
        <w:rPr>
          <w:rFonts w:eastAsiaTheme="minorEastAsia"/>
          <w:sz w:val="28"/>
          <w:szCs w:val="28"/>
          <w:lang w:eastAsia="ja-JP"/>
        </w:rPr>
        <w:t xml:space="preserve">данную </w:t>
      </w:r>
      <w:r w:rsidRPr="00041110">
        <w:rPr>
          <w:rFonts w:eastAsiaTheme="minorEastAsia"/>
          <w:sz w:val="28"/>
          <w:szCs w:val="28"/>
          <w:lang w:eastAsia="ja-JP"/>
        </w:rPr>
        <w:t xml:space="preserve">образовательную программу внесены изменения и дополнения </w:t>
      </w:r>
      <w:r w:rsidRPr="00041110">
        <w:rPr>
          <w:sz w:val="28"/>
          <w:szCs w:val="28"/>
        </w:rPr>
        <w:t>в</w:t>
      </w:r>
      <w:r w:rsidRPr="00A762D5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8978CF" w:rsidRPr="00A002B8">
        <w:rPr>
          <w:sz w:val="28"/>
          <w:szCs w:val="28"/>
          <w:lang w:eastAsia="ru-RU"/>
        </w:rPr>
        <w:t>рекомендациями</w:t>
      </w:r>
      <w:r w:rsidR="008978CF" w:rsidRPr="00A002B8">
        <w:rPr>
          <w:sz w:val="28"/>
          <w:szCs w:val="28"/>
        </w:rPr>
        <w:t xml:space="preserve"> Министерства культуры Российской Федерации от 21.11.2013 №191-01-39/06-ГИ</w:t>
      </w:r>
      <w:r w:rsidR="008978CF">
        <w:rPr>
          <w:sz w:val="28"/>
          <w:szCs w:val="28"/>
        </w:rPr>
        <w:t xml:space="preserve"> </w:t>
      </w:r>
      <w:r w:rsidR="008978CF" w:rsidRPr="00A002B8">
        <w:rPr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="008978CF" w:rsidRPr="00A002B8">
        <w:rPr>
          <w:sz w:val="28"/>
          <w:szCs w:val="28"/>
        </w:rPr>
        <w:t>сств в д</w:t>
      </w:r>
      <w:proofErr w:type="gramEnd"/>
      <w:r w:rsidR="008978CF" w:rsidRPr="00A002B8">
        <w:rPr>
          <w:sz w:val="28"/>
          <w:szCs w:val="28"/>
        </w:rPr>
        <w:t>етских ш</w:t>
      </w:r>
      <w:r>
        <w:rPr>
          <w:sz w:val="28"/>
          <w:szCs w:val="28"/>
        </w:rPr>
        <w:t>колах искусств.</w:t>
      </w:r>
      <w:r w:rsidR="008978CF" w:rsidRPr="00A002B8">
        <w:rPr>
          <w:sz w:val="28"/>
          <w:szCs w:val="28"/>
        </w:rPr>
        <w:t xml:space="preserve"> </w:t>
      </w:r>
    </w:p>
    <w:p w:rsidR="008978CF" w:rsidRDefault="008978CF" w:rsidP="00743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7437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3F4BAA" w:rsidRPr="00A762D5" w:rsidRDefault="008978CF" w:rsidP="00433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 </w:t>
      </w:r>
      <w:r w:rsidR="00655057" w:rsidRPr="00655057">
        <w:rPr>
          <w:rFonts w:ascii="Times New Roman" w:eastAsia="MS Mincho" w:hAnsi="Times New Roman" w:cs="Times New Roman"/>
          <w:sz w:val="28"/>
          <w:szCs w:val="28"/>
          <w:lang w:eastAsia="ru-RU"/>
        </w:rPr>
        <w:t>«Хореографическое искусство»</w:t>
      </w:r>
      <w:r w:rsidR="00655057" w:rsidRPr="00A002B8">
        <w:rPr>
          <w:sz w:val="28"/>
          <w:szCs w:val="28"/>
        </w:rPr>
        <w:t xml:space="preserve"> </w:t>
      </w:r>
      <w:r w:rsidR="00655057">
        <w:rPr>
          <w:rFonts w:ascii="Times New Roman" w:hAnsi="Times New Roman" w:cs="Times New Roman"/>
          <w:sz w:val="28"/>
          <w:szCs w:val="28"/>
        </w:rPr>
        <w:t>имеет художественно-эстетическую направленность</w:t>
      </w:r>
      <w:r w:rsidRPr="00AB3626">
        <w:rPr>
          <w:rFonts w:ascii="Times New Roman" w:hAnsi="Times New Roman" w:cs="Times New Roman"/>
          <w:sz w:val="28"/>
          <w:szCs w:val="28"/>
        </w:rPr>
        <w:t xml:space="preserve">, </w:t>
      </w:r>
      <w:r w:rsidR="00655057">
        <w:rPr>
          <w:rFonts w:ascii="Times New Roman" w:hAnsi="Times New Roman" w:cs="Times New Roman"/>
          <w:sz w:val="28"/>
          <w:szCs w:val="28"/>
        </w:rPr>
        <w:t>с</w:t>
      </w:r>
      <w:r w:rsidR="00655057" w:rsidRPr="0056723F">
        <w:rPr>
          <w:rFonts w:ascii="Times New Roman" w:hAnsi="Times New Roman" w:cs="Times New Roman"/>
          <w:sz w:val="28"/>
          <w:szCs w:val="28"/>
        </w:rPr>
        <w:t>пособствует</w:t>
      </w:r>
      <w:r w:rsidR="0065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формированию и развитию</w:t>
      </w:r>
      <w:r w:rsidRPr="00567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хореографических 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навыков,</w:t>
      </w:r>
      <w:r w:rsidRPr="0056723F">
        <w:rPr>
          <w:rFonts w:ascii="Times New Roman" w:hAnsi="Times New Roman" w:cs="Times New Roman"/>
          <w:sz w:val="28"/>
          <w:szCs w:val="28"/>
        </w:rPr>
        <w:t xml:space="preserve"> эстетическому воспитанию граждан, </w:t>
      </w:r>
      <w:r w:rsidR="00655057">
        <w:rPr>
          <w:rFonts w:ascii="Times New Roman" w:hAnsi="Times New Roman"/>
          <w:sz w:val="28"/>
          <w:szCs w:val="28"/>
        </w:rPr>
        <w:t>а также подготовке</w:t>
      </w:r>
      <w:r w:rsidR="003F4BAA">
        <w:rPr>
          <w:rFonts w:ascii="Times New Roman" w:hAnsi="Times New Roman"/>
          <w:sz w:val="28"/>
          <w:szCs w:val="28"/>
        </w:rPr>
        <w:t xml:space="preserve"> одаренных детей к поступлению в образовательные учреждения, реализующие профессиональные образовательные программы в области </w:t>
      </w:r>
      <w:r w:rsidR="00655057">
        <w:rPr>
          <w:rFonts w:ascii="Times New Roman" w:hAnsi="Times New Roman"/>
          <w:sz w:val="28"/>
          <w:szCs w:val="28"/>
        </w:rPr>
        <w:t>хореографического</w:t>
      </w:r>
      <w:r w:rsidR="003F4BAA">
        <w:rPr>
          <w:rFonts w:ascii="Times New Roman" w:hAnsi="Times New Roman"/>
          <w:sz w:val="28"/>
          <w:szCs w:val="28"/>
        </w:rPr>
        <w:t xml:space="preserve"> искусства.</w:t>
      </w:r>
    </w:p>
    <w:p w:rsidR="00433D06" w:rsidRDefault="008978CF" w:rsidP="00433D06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751864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учитывается</w:t>
      </w:r>
      <w:r w:rsidRPr="00751864">
        <w:rPr>
          <w:sz w:val="28"/>
          <w:szCs w:val="28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8978CF" w:rsidRPr="003F4BAA" w:rsidRDefault="008978CF" w:rsidP="00433D06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Данная программа </w:t>
      </w:r>
      <w:r w:rsidRPr="0056723F">
        <w:rPr>
          <w:sz w:val="28"/>
          <w:szCs w:val="28"/>
          <w:lang w:eastAsia="ru-RU"/>
        </w:rPr>
        <w:t xml:space="preserve">составлена, прежде всего, в соответствии с современными объективными условиями существования образовательных </w:t>
      </w:r>
      <w:r w:rsidRPr="0056723F">
        <w:rPr>
          <w:sz w:val="28"/>
          <w:szCs w:val="28"/>
          <w:lang w:eastAsia="ru-RU"/>
        </w:rPr>
        <w:lastRenderedPageBreak/>
        <w:t xml:space="preserve">учреждений дополнительного образования детей, реализующих дополнительные общеразвивающие программы. </w:t>
      </w:r>
      <w:r w:rsidRPr="0056723F">
        <w:rPr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</w:t>
      </w:r>
      <w:r w:rsidRPr="0056723F">
        <w:rPr>
          <w:sz w:val="28"/>
          <w:szCs w:val="28"/>
        </w:rPr>
        <w:t>заключается в ее общедоступности. Она предусмотрена</w:t>
      </w:r>
      <w:r>
        <w:rPr>
          <w:sz w:val="28"/>
          <w:szCs w:val="28"/>
        </w:rPr>
        <w:t xml:space="preserve"> для детей с любыми природными</w:t>
      </w:r>
      <w:r w:rsidR="00433D06">
        <w:rPr>
          <w:sz w:val="28"/>
          <w:szCs w:val="28"/>
        </w:rPr>
        <w:t xml:space="preserve"> </w:t>
      </w:r>
      <w:r w:rsidRPr="0056723F">
        <w:rPr>
          <w:sz w:val="28"/>
          <w:szCs w:val="28"/>
        </w:rPr>
        <w:t>данными, которые жел</w:t>
      </w:r>
      <w:r>
        <w:rPr>
          <w:sz w:val="28"/>
          <w:szCs w:val="28"/>
        </w:rPr>
        <w:t>ают научиться хореографическому искусству.</w:t>
      </w:r>
      <w:r w:rsidRPr="0056723F">
        <w:rPr>
          <w:sz w:val="28"/>
          <w:szCs w:val="28"/>
        </w:rPr>
        <w:t xml:space="preserve"> Программа ставит конкретные задачи, решение которых предполагает последовательно</w:t>
      </w:r>
      <w:r>
        <w:rPr>
          <w:sz w:val="28"/>
          <w:szCs w:val="28"/>
        </w:rPr>
        <w:t>сть и постепенность</w:t>
      </w:r>
      <w:r w:rsidR="00433D0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природных данных у</w:t>
      </w:r>
      <w:r w:rsidR="00433D06">
        <w:rPr>
          <w:sz w:val="28"/>
          <w:szCs w:val="28"/>
        </w:rPr>
        <w:t xml:space="preserve"> </w:t>
      </w:r>
      <w:r w:rsidRPr="0056723F">
        <w:rPr>
          <w:sz w:val="28"/>
          <w:szCs w:val="28"/>
        </w:rPr>
        <w:t xml:space="preserve">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EE1B2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—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8D0FC0" w:rsidRPr="005E1A07" w:rsidRDefault="008D0FC0" w:rsidP="008D0FC0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8D0FC0" w:rsidRPr="00EE1B23" w:rsidRDefault="008D0FC0" w:rsidP="00416F28">
      <w:pPr>
        <w:pStyle w:val="a3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E1B23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8D0FC0" w:rsidRPr="00EE1B23" w:rsidRDefault="008D0FC0" w:rsidP="00416F28">
      <w:pPr>
        <w:pStyle w:val="a3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E1B23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8D0FC0" w:rsidRPr="00EE1B23" w:rsidRDefault="008D0FC0" w:rsidP="00416F28">
      <w:pPr>
        <w:pStyle w:val="a3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E1B23">
        <w:rPr>
          <w:rFonts w:ascii="Times New Roman" w:hAnsi="Times New Roman" w:cs="Times New Roman"/>
          <w:sz w:val="28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продолжить обучение в образовательных учреждениях, реализующих профессиональные образовательные программы в области</w:t>
      </w:r>
      <w:r w:rsidR="006D5C4F" w:rsidRPr="00EE1B23">
        <w:rPr>
          <w:rFonts w:ascii="Times New Roman" w:hAnsi="Times New Roman" w:cs="Times New Roman"/>
          <w:sz w:val="28"/>
        </w:rPr>
        <w:t xml:space="preserve"> хореографического</w:t>
      </w:r>
      <w:r w:rsidRPr="00EE1B23">
        <w:rPr>
          <w:rFonts w:ascii="Times New Roman" w:hAnsi="Times New Roman" w:cs="Times New Roman"/>
          <w:sz w:val="28"/>
        </w:rPr>
        <w:t xml:space="preserve"> искусства.</w:t>
      </w:r>
    </w:p>
    <w:p w:rsidR="008978CF" w:rsidRPr="00340C6B" w:rsidRDefault="008978CF" w:rsidP="008978CF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433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433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8978CF" w:rsidRPr="00EA7380" w:rsidRDefault="008978CF" w:rsidP="008978CF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</w:t>
      </w:r>
      <w:r w:rsidRPr="00EA73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рограммы:</w:t>
      </w:r>
      <w:r w:rsidRPr="00EA7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эстетическое развитие учащихся в процессе изучения основ хореографического искусства и развитие творческого </w:t>
      </w:r>
      <w:r w:rsidRPr="00EA73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потенциала ребенка, создание условий для личностного и профессионального самоопределения учащихся.</w:t>
      </w:r>
    </w:p>
    <w:p w:rsidR="008978CF" w:rsidRPr="00EA7380" w:rsidRDefault="008978CF" w:rsidP="008978CF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A73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8978CF" w:rsidRPr="00EA7380" w:rsidRDefault="008978CF" w:rsidP="002C55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Обучающие:</w:t>
      </w:r>
    </w:p>
    <w:p w:rsidR="008978CF" w:rsidRPr="002C55A9" w:rsidRDefault="00F56784" w:rsidP="00416F28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детям интерес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искусству танца;</w:t>
      </w:r>
    </w:p>
    <w:p w:rsidR="008978CF" w:rsidRPr="002C55A9" w:rsidRDefault="00F56784" w:rsidP="00416F28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необходимые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лнительские знания, умения и навыки в области хореографического искусства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784" w:rsidRPr="002C55A9" w:rsidRDefault="00F56784" w:rsidP="00416F28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изучить простейшие хореографические термины</w:t>
      </w:r>
      <w:r w:rsidR="004D2E9E" w:rsidRPr="002C55A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Pr="002C55A9" w:rsidRDefault="00F56784" w:rsidP="00416F28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образе жизни (сохранение здоровья, режим дня, гигиена).</w:t>
      </w:r>
    </w:p>
    <w:p w:rsidR="008978CF" w:rsidRPr="00EA7380" w:rsidRDefault="008978CF" w:rsidP="008978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8978CF" w:rsidRPr="002C55A9" w:rsidRDefault="004D2E9E" w:rsidP="00416F28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воспитать и организовать взаимоотношения со сверстниками;</w:t>
      </w:r>
    </w:p>
    <w:p w:rsidR="008978CF" w:rsidRPr="002C55A9" w:rsidRDefault="00655057" w:rsidP="00416F28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внимание, дисциплинированность, волю, самостоятельность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2C55A9" w:rsidRDefault="004D2E9E" w:rsidP="00416F28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дружбы, товарищества, взаимовыручки и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2C55A9" w:rsidRDefault="004D2E9E" w:rsidP="00416F28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нравственные представления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CF" w:rsidRPr="00EA7380" w:rsidRDefault="008978CF" w:rsidP="00A86EF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</w:t>
      </w:r>
      <w:proofErr w:type="gramStart"/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</w:p>
    <w:p w:rsidR="008978CF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развить музыкальные данные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(музыкальный слух, чувство ритма);</w:t>
      </w:r>
    </w:p>
    <w:p w:rsidR="00F56784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развить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хореогра</w:t>
      </w: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фические способности</w:t>
      </w:r>
      <w:r w:rsidR="00F56784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Pr="00A86EF7" w:rsidRDefault="00F56784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</w:t>
      </w:r>
      <w:r w:rsidR="004D2E9E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вить</w:t>
      </w: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D2E9E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эмоциональность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8978CF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развить психические процессы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(внимание, память, мышление); </w:t>
      </w:r>
    </w:p>
    <w:p w:rsidR="008978CF" w:rsidRPr="00A86EF7" w:rsidRDefault="008978CF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4D2E9E"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творческие способности</w:t>
      </w: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8978CF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умения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и творческой деятельности;</w:t>
      </w:r>
    </w:p>
    <w:p w:rsidR="008978CF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эмоционально-волевые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</w:t>
      </w: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CF" w:rsidRPr="00EA7380" w:rsidRDefault="008978CF" w:rsidP="00A86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380">
        <w:rPr>
          <w:rFonts w:ascii="Times New Roman" w:hAnsi="Times New Roman" w:cs="Times New Roman"/>
          <w:sz w:val="28"/>
          <w:szCs w:val="28"/>
        </w:rPr>
        <w:t xml:space="preserve">В процессе обучения учащегося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танцу, расширить впечатления, обогатить духовно-культурный </w:t>
      </w:r>
      <w:r w:rsidRPr="00EA7380">
        <w:rPr>
          <w:rFonts w:ascii="Times New Roman" w:hAnsi="Times New Roman" w:cs="Times New Roman"/>
          <w:sz w:val="28"/>
          <w:szCs w:val="28"/>
        </w:rPr>
        <w:lastRenderedPageBreak/>
        <w:t>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8978CF" w:rsidRPr="00340C6B" w:rsidRDefault="008978CF" w:rsidP="00D17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данной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7</w:t>
      </w:r>
      <w:r w:rsidR="00A86EF7">
        <w:rPr>
          <w:rFonts w:ascii="Times New Roman" w:hAnsi="Times New Roman" w:cs="Times New Roman"/>
          <w:sz w:val="28"/>
          <w:szCs w:val="28"/>
        </w:rPr>
        <w:t>–</w:t>
      </w:r>
      <w:r w:rsidR="006550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CAE" w:rsidRDefault="004D2E9E" w:rsidP="004D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9E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4D2E9E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составляет 7(8) лет</w:t>
      </w:r>
      <w:r w:rsidR="008978CF" w:rsidRPr="00340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CAE" w:rsidRPr="00D17CAE" w:rsidRDefault="00D17CAE" w:rsidP="002E7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завершении освоения </w:t>
      </w:r>
      <w:proofErr w:type="gramStart"/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CAE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Хореографическое искусство</w:t>
      </w:r>
      <w:r w:rsidRPr="00D17C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свидетел</w:t>
      </w:r>
      <w:r w:rsidR="002E74D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ьство об окончании МБОУ ДО «ДШИ </w:t>
      </w:r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г.</w:t>
      </w:r>
      <w:r w:rsidR="002E74D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D17CAE" w:rsidRPr="00D17CAE" w:rsidRDefault="00D17CAE" w:rsidP="002E74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AE">
        <w:rPr>
          <w:rFonts w:ascii="Times New Roman" w:hAnsi="Times New Roman" w:cs="Times New Roman"/>
          <w:sz w:val="28"/>
          <w:szCs w:val="28"/>
        </w:rPr>
        <w:t xml:space="preserve">Учащимся, проявившим профессиональные способности и склонности к продолжению художественного образования, по решению педагогического совета, предоставляется возможность обучения в 8 </w:t>
      </w:r>
      <w:proofErr w:type="spellStart"/>
      <w:r w:rsidRPr="00D17CAE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D17CAE">
        <w:rPr>
          <w:rFonts w:ascii="Times New Roman" w:hAnsi="Times New Roman" w:cs="Times New Roman"/>
          <w:sz w:val="28"/>
          <w:szCs w:val="28"/>
        </w:rPr>
        <w:t xml:space="preserve"> классе. Учащимся, прошедшим обучение в 8 классе, выдается сертификат об окончании класса профориентации.</w:t>
      </w:r>
    </w:p>
    <w:p w:rsidR="004D2E9E" w:rsidRPr="00D16301" w:rsidRDefault="004D2E9E" w:rsidP="002E7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освоившие в полном объеме данную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возможность, пройдя приемные испытания, продолжить обучение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учреждениях, реализующих профессиональные образовательные программы в области </w:t>
      </w:r>
      <w:r w:rsidR="00655057">
        <w:rPr>
          <w:rFonts w:ascii="Times New Roman" w:hAnsi="Times New Roman"/>
          <w:sz w:val="28"/>
          <w:szCs w:val="28"/>
        </w:rPr>
        <w:t>хореографического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4D2E9E" w:rsidRPr="004D2E9E" w:rsidRDefault="002E74D6" w:rsidP="004D2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занятий:</w:t>
      </w:r>
    </w:p>
    <w:p w:rsidR="00BC6931" w:rsidRPr="002E74D6" w:rsidRDefault="00BC6931" w:rsidP="00416F28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E74D6">
        <w:rPr>
          <w:rFonts w:ascii="Times New Roman" w:hAnsi="Times New Roman" w:cs="Times New Roman"/>
          <w:sz w:val="28"/>
          <w:szCs w:val="28"/>
        </w:rPr>
        <w:t>Индивидуальная</w:t>
      </w:r>
      <w:r w:rsidR="002E74D6">
        <w:rPr>
          <w:rFonts w:ascii="Times New Roman" w:hAnsi="Times New Roman" w:cs="Times New Roman"/>
          <w:sz w:val="28"/>
          <w:szCs w:val="28"/>
        </w:rPr>
        <w:t>;</w:t>
      </w:r>
    </w:p>
    <w:p w:rsidR="00CE1C08" w:rsidRPr="002E74D6" w:rsidRDefault="002E74D6" w:rsidP="00416F28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Мелкогрупповая;</w:t>
      </w:r>
    </w:p>
    <w:p w:rsidR="004D2E9E" w:rsidRPr="002E74D6" w:rsidRDefault="004D2E9E" w:rsidP="00416F28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E74D6">
        <w:rPr>
          <w:rFonts w:ascii="Times New Roman" w:hAnsi="Times New Roman" w:cs="Times New Roman"/>
          <w:sz w:val="28"/>
          <w:szCs w:val="28"/>
        </w:rPr>
        <w:t>Групповая.</w:t>
      </w:r>
    </w:p>
    <w:p w:rsidR="00CE1C08" w:rsidRPr="004D62EE" w:rsidRDefault="00CE1C08" w:rsidP="002E74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группам (групповые и мелкогрупповые занятия).</w:t>
      </w:r>
    </w:p>
    <w:p w:rsidR="00CE1C08" w:rsidRPr="00B66AB5" w:rsidRDefault="00CE1C08" w:rsidP="002E74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C08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мелкогрупповой форме </w:t>
      </w:r>
      <w:r w:rsidR="002E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человек</w:t>
      </w:r>
      <w:r w:rsidRPr="00B6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6AB5">
        <w:rPr>
          <w:rFonts w:ascii="Times New Roman" w:hAnsi="Times New Roman" w:cs="Times New Roman"/>
          <w:sz w:val="28"/>
          <w:szCs w:val="28"/>
        </w:rPr>
        <w:t xml:space="preserve"> при этом такие учебные предметы, как «Ансамбль», «Подготовка концертных номеров», могут проводиться в мелкогрупповой форме от 2-х человек.</w:t>
      </w:r>
    </w:p>
    <w:p w:rsidR="004D2E9E" w:rsidRPr="004D2E9E" w:rsidRDefault="004D2E9E" w:rsidP="004D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Основная форма обучения </w:t>
      </w:r>
      <w:r w:rsidR="002E7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4D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ическому часу и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4D2E9E" w:rsidRPr="004D2E9E" w:rsidRDefault="004D2E9E" w:rsidP="004D2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используются различные формы работы, сочетаются подача теоретического материала и практическая работа. Все формы работы логично сменяют и дополняют друг друга.</w:t>
      </w:r>
    </w:p>
    <w:p w:rsidR="004D2E9E" w:rsidRPr="004D2E9E" w:rsidRDefault="004D2E9E" w:rsidP="004D2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E9E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использование преподавателем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</w:t>
      </w:r>
      <w:r w:rsidR="00BC6931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преподавателя и учащегося</w:t>
      </w:r>
      <w:r w:rsidRPr="004D2E9E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способствует более осмысленному и заинтересованному отношению ребенка к занятиям.</w:t>
      </w:r>
    </w:p>
    <w:p w:rsidR="004D2E9E" w:rsidRPr="004D2E9E" w:rsidRDefault="004D2E9E" w:rsidP="004D2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2E9E" w:rsidRPr="002E74D6" w:rsidRDefault="004D2E9E" w:rsidP="00416F28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CE1C08"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выставочных залов, художественных выставок, музеев;</w:t>
      </w:r>
    </w:p>
    <w:p w:rsidR="004D2E9E" w:rsidRPr="002E74D6" w:rsidRDefault="004D2E9E" w:rsidP="00416F28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видеозаписей с выступлениями профессио</w:t>
      </w:r>
      <w:r w:rsidR="00BC6931"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исполнителей в области хореографии</w:t>
      </w:r>
      <w:r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E9E" w:rsidRPr="002E74D6" w:rsidRDefault="004D2E9E" w:rsidP="00416F28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сценические выступления.</w:t>
      </w:r>
    </w:p>
    <w:p w:rsidR="008978CF" w:rsidRPr="00340C6B" w:rsidRDefault="00945E81" w:rsidP="008978C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8978CF" w:rsidRPr="00340C6B" w:rsidRDefault="008978CF" w:rsidP="0058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При обучении широко применяются как традиционные, так и методы, опережающие</w:t>
      </w:r>
      <w:r w:rsidR="00CE1C08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</w:t>
      </w:r>
      <w:r>
        <w:rPr>
          <w:rFonts w:ascii="Times New Roman" w:hAnsi="Times New Roman" w:cs="Times New Roman"/>
          <w:sz w:val="28"/>
          <w:szCs w:val="28"/>
        </w:rPr>
        <w:t>я, объяснение нового материала).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</w:t>
      </w:r>
      <w:r>
        <w:rPr>
          <w:rFonts w:ascii="Times New Roman" w:hAnsi="Times New Roman" w:cs="Times New Roman"/>
          <w:sz w:val="28"/>
          <w:szCs w:val="28"/>
        </w:rPr>
        <w:t>з педагога, работа с таблицами).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Практические</w:t>
      </w:r>
      <w:r w:rsidR="001F2CD7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(выполнение упражнений, этюдов, </w:t>
      </w:r>
      <w:r>
        <w:rPr>
          <w:rFonts w:ascii="Times New Roman" w:hAnsi="Times New Roman" w:cs="Times New Roman"/>
          <w:sz w:val="28"/>
          <w:szCs w:val="28"/>
        </w:rPr>
        <w:t>хореографических постановок).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lastRenderedPageBreak/>
        <w:t>Это методы, с помощью которых формируются необходимые исполнительские умения и н</w:t>
      </w:r>
      <w:r>
        <w:rPr>
          <w:rFonts w:ascii="Times New Roman" w:hAnsi="Times New Roman" w:cs="Times New Roman"/>
          <w:sz w:val="28"/>
          <w:szCs w:val="28"/>
        </w:rPr>
        <w:t xml:space="preserve">авыки. Среди них ведущий метод </w:t>
      </w:r>
      <w:r w:rsidR="001F2C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8978CF" w:rsidRPr="00340C6B" w:rsidRDefault="008978CF" w:rsidP="008978C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8978CF" w:rsidRPr="00142DD9" w:rsidRDefault="008978CF" w:rsidP="00416F28">
      <w:pPr>
        <w:pStyle w:val="a3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2DD9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8978CF" w:rsidRPr="00142DD9" w:rsidRDefault="008978CF" w:rsidP="00416F28">
      <w:pPr>
        <w:pStyle w:val="a3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2DD9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8978CF" w:rsidRPr="00142DD9" w:rsidRDefault="008978CF" w:rsidP="00416F28">
      <w:pPr>
        <w:pStyle w:val="a3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2DD9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8978CF" w:rsidRPr="00142DD9" w:rsidRDefault="008978CF" w:rsidP="00416F28">
      <w:pPr>
        <w:pStyle w:val="a3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2DD9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8978CF" w:rsidRPr="001C788B" w:rsidRDefault="008978CF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реализации образовательной программы.</w:t>
      </w:r>
    </w:p>
    <w:p w:rsidR="008978CF" w:rsidRPr="00735829" w:rsidRDefault="008978CF" w:rsidP="00A91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702D72" w:rsidRPr="007C2420" w:rsidRDefault="00702D72" w:rsidP="00702D7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Материально-техническое обеспечение</w:t>
      </w:r>
      <w:r w:rsidRPr="007C24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</w:p>
    <w:p w:rsidR="00702D72" w:rsidRPr="007C2420" w:rsidRDefault="00702D72" w:rsidP="00702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702D72" w:rsidRPr="007C2420" w:rsidRDefault="00702D72" w:rsidP="00702D7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proofErr w:type="gramStart"/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«Хореографическое искусство» 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702D72" w:rsidRPr="00A91A78" w:rsidRDefault="00702D72" w:rsidP="00416F28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(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хореографические залы)</w:t>
      </w:r>
      <w:r w:rsidRPr="00A9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групповых, мелкогрупповых занятий по</w:t>
      </w:r>
      <w:r w:rsidRPr="00A91A78">
        <w:rPr>
          <w:rFonts w:ascii="Times New Roman" w:hAnsi="Times New Roman" w:cs="Times New Roman"/>
          <w:sz w:val="28"/>
          <w:szCs w:val="28"/>
        </w:rPr>
        <w:t xml:space="preserve"> УП «Классический танец», УП</w:t>
      </w:r>
      <w:r w:rsidR="001F2CD7">
        <w:rPr>
          <w:rFonts w:ascii="Times New Roman" w:hAnsi="Times New Roman" w:cs="Times New Roman"/>
          <w:sz w:val="28"/>
          <w:szCs w:val="28"/>
        </w:rPr>
        <w:t> </w:t>
      </w:r>
      <w:r w:rsidRPr="00A91A78">
        <w:rPr>
          <w:rFonts w:ascii="Times New Roman" w:hAnsi="Times New Roman" w:cs="Times New Roman"/>
          <w:sz w:val="28"/>
          <w:szCs w:val="28"/>
        </w:rPr>
        <w:t>«Народно</w:t>
      </w:r>
      <w:r w:rsidR="001F2CD7">
        <w:rPr>
          <w:rFonts w:ascii="Times New Roman" w:hAnsi="Times New Roman" w:cs="Times New Roman"/>
          <w:sz w:val="28"/>
          <w:szCs w:val="28"/>
        </w:rPr>
        <w:t>-</w:t>
      </w:r>
      <w:r w:rsidRPr="00A91A78">
        <w:rPr>
          <w:rFonts w:ascii="Times New Roman" w:hAnsi="Times New Roman" w:cs="Times New Roman"/>
          <w:sz w:val="28"/>
          <w:szCs w:val="28"/>
        </w:rPr>
        <w:t>сцени</w:t>
      </w:r>
      <w:r w:rsidR="001F2CD7">
        <w:rPr>
          <w:rFonts w:ascii="Times New Roman" w:hAnsi="Times New Roman" w:cs="Times New Roman"/>
          <w:sz w:val="28"/>
          <w:szCs w:val="28"/>
        </w:rPr>
        <w:t>ческий танец», УП «Ритмика», УП </w:t>
      </w:r>
      <w:r w:rsidRPr="00A91A78">
        <w:rPr>
          <w:rFonts w:ascii="Times New Roman" w:hAnsi="Times New Roman" w:cs="Times New Roman"/>
          <w:sz w:val="28"/>
          <w:szCs w:val="28"/>
        </w:rPr>
        <w:t>«Гимнастика», УП «Подготовка концертных номеров»</w:t>
      </w:r>
      <w:r w:rsidR="00433D06" w:rsidRPr="00A91A78">
        <w:rPr>
          <w:rFonts w:ascii="Times New Roman" w:hAnsi="Times New Roman" w:cs="Times New Roman"/>
          <w:sz w:val="28"/>
          <w:szCs w:val="28"/>
        </w:rPr>
        <w:t xml:space="preserve"> 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площадью 61 кв.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м. и 34,8 кв.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м. (на 12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14 учащихся), имеют пригодное для танца напольное покрытие (специализированное линолеумное покрытие), балетные станки (палки) вдоль тр</w:t>
      </w:r>
      <w:r w:rsidR="00433D06"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х стен длиной 14,8 п.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м. —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№12;</w:t>
      </w:r>
      <w:proofErr w:type="gramEnd"/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12,5 п.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 10, зеркала вдоль трех стен размером 2,85х</w:t>
      </w:r>
      <w:proofErr w:type="gramStart"/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,85, 5,55х1,85, 1,1 х 1,85 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— класс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12; 4,0х1,85, 3,25х1,85, 1,35х1,85 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 10,</w:t>
      </w:r>
    </w:p>
    <w:p w:rsidR="00702D72" w:rsidRPr="00A91A78" w:rsidRDefault="00702D72" w:rsidP="00416F2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аудитория по УП 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«Слушание музыки» имеет площадь </w:t>
      </w:r>
      <w:r w:rsidR="00A91A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41,3 </w:t>
      </w:r>
      <w:r w:rsidRPr="00A91A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</w:t>
      </w:r>
      <w:r w:rsidR="00A91A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A91A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м.,</w:t>
      </w:r>
      <w:r w:rsidR="00433D06" w:rsidRPr="00A91A78">
        <w:rPr>
          <w:rFonts w:ascii="Times New Roman" w:hAnsi="Times New Roman" w:cs="Times New Roman"/>
          <w:sz w:val="28"/>
          <w:szCs w:val="28"/>
        </w:rPr>
        <w:t xml:space="preserve"> 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оснащена пианино, звукотехническим оборудованием, учебной мебелью (досками, столами, стульями, стеллажами, 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шкафами).</w:t>
      </w:r>
      <w:proofErr w:type="gramEnd"/>
    </w:p>
    <w:p w:rsidR="00702D72" w:rsidRPr="007C2420" w:rsidRDefault="00702D72" w:rsidP="00F01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</w:t>
      </w:r>
      <w:r w:rsidRPr="002B5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оформлены наглядными пособиями и</w:t>
      </w:r>
      <w:r w:rsidRPr="007C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звукоизоляцию.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концертный зал с роялем, светотехническим и звукотехническим оборудованием, площадь 105,2 </w:t>
      </w:r>
      <w:proofErr w:type="spellStart"/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C35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</w:t>
      </w:r>
      <w:r w:rsidR="00AC35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D72" w:rsidRPr="00F01851" w:rsidRDefault="00AC356A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костюмерную;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работы со специализированными материалами (фонотека, видеотека</w:t>
      </w:r>
      <w:r w:rsidR="00AC35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хранения музыкальных инструментов, а также</w:t>
      </w:r>
      <w:r w:rsidR="00433D06"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содержания, своевременного обслуживания и р</w:t>
      </w:r>
      <w:r w:rsidR="00A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 музыкальных инструментов;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раздевалки и душевые для учащихся (мальчиков и девочек), одна для </w:t>
      </w:r>
      <w:r w:rsidR="00AC356A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преподавателей;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tabs>
          <w:tab w:val="left" w:pos="36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сценические костюмы для </w:t>
      </w:r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>сценических выступлений</w:t>
      </w: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занятий и репетиционного процесса.</w:t>
      </w:r>
    </w:p>
    <w:p w:rsidR="00702D72" w:rsidRPr="003C2377" w:rsidRDefault="00702D72" w:rsidP="00702D7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В Школе созданы условия для содержания, своевременного обслуживания и ремонта музыкальных инструментов, содержания,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обслуживания и ремонта хореографических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залов,</w:t>
      </w:r>
      <w:r w:rsidR="0043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костюмерной.</w:t>
      </w:r>
    </w:p>
    <w:p w:rsidR="00702D72" w:rsidRPr="00F01851" w:rsidRDefault="00702D72" w:rsidP="00702D7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</w:pPr>
      <w:r w:rsidRPr="00F018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702D72" w:rsidRPr="00296C9B" w:rsidRDefault="00702D72" w:rsidP="00874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Доля преподавателей, имеющих высшее профессиональное образование,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75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proofErr w:type="gramStart"/>
      <w:r w:rsidRPr="00296C9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29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«Хореографическое искусства</w:t>
      </w:r>
      <w:r w:rsidRPr="00296C9B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702D72" w:rsidRPr="00296C9B" w:rsidRDefault="00702D72" w:rsidP="00874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702D72" w:rsidRPr="00296C9B" w:rsidRDefault="00702D72" w:rsidP="00702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</w:t>
      </w:r>
      <w:r w:rsidR="0087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702D72" w:rsidRPr="00296C9B" w:rsidRDefault="00702D72" w:rsidP="008D0F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7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87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</w:t>
      </w:r>
      <w:r w:rsidR="008D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межуточной и итоговой аттестации </w:t>
      </w:r>
      <w:r w:rsidR="008D0FC0" w:rsidRPr="001A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(зачетов, экзаменов, контрольных уроков).</w:t>
      </w:r>
    </w:p>
    <w:p w:rsidR="00702D72" w:rsidRPr="00296C9B" w:rsidRDefault="00702D72" w:rsidP="00702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43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8D0FC0" w:rsidRDefault="008D0FC0" w:rsidP="008D0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6" w:rsidRPr="00D17CAE" w:rsidRDefault="008978CF" w:rsidP="00416F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планируемые"/>
      <w:r w:rsidRPr="00D7711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учащимися </w:t>
      </w:r>
      <w:proofErr w:type="gramStart"/>
      <w:r w:rsidRPr="00D77116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D771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7116" w:rsidRPr="00D771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Хореографическое искусство</w:t>
      </w:r>
      <w:r w:rsidRPr="00D771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8978CF" w:rsidRDefault="008978CF" w:rsidP="00CA0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proofErr w:type="gramStart"/>
      <w:r w:rsidR="00D17CAE" w:rsidRPr="00D17CA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D17CAE" w:rsidRPr="00D17CAE">
        <w:rPr>
          <w:rFonts w:ascii="Times New Roman" w:hAnsi="Times New Roman" w:cs="Times New Roman"/>
          <w:sz w:val="28"/>
          <w:szCs w:val="28"/>
        </w:rPr>
        <w:t xml:space="preserve"> «</w:t>
      </w:r>
      <w:r w:rsidR="00D17CAE" w:rsidRPr="00D17CAE">
        <w:rPr>
          <w:rFonts w:ascii="Times New Roman" w:eastAsia="MS Mincho" w:hAnsi="Times New Roman" w:cs="Times New Roman"/>
          <w:sz w:val="28"/>
          <w:szCs w:val="28"/>
          <w:lang w:eastAsia="ru-RU"/>
        </w:rPr>
        <w:t>Хореографическое искусство»</w:t>
      </w:r>
      <w:r w:rsidR="00D17CA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1C788B">
        <w:rPr>
          <w:rFonts w:ascii="Times New Roman" w:hAnsi="Times New Roman" w:cs="Times New Roman"/>
          <w:sz w:val="28"/>
          <w:szCs w:val="28"/>
        </w:rPr>
        <w:t>является прио</w:t>
      </w:r>
      <w:r>
        <w:rPr>
          <w:rFonts w:ascii="Times New Roman" w:hAnsi="Times New Roman" w:cs="Times New Roman"/>
          <w:sz w:val="28"/>
          <w:szCs w:val="28"/>
        </w:rPr>
        <w:t xml:space="preserve">бретение учащимися следующих </w:t>
      </w:r>
      <w:r w:rsidRPr="001C788B">
        <w:rPr>
          <w:rFonts w:ascii="Times New Roman" w:hAnsi="Times New Roman" w:cs="Times New Roman"/>
          <w:sz w:val="28"/>
          <w:szCs w:val="28"/>
        </w:rPr>
        <w:t>знаний, умений и навыков:</w:t>
      </w:r>
    </w:p>
    <w:p w:rsidR="008978CF" w:rsidRPr="00794347" w:rsidRDefault="008978CF" w:rsidP="008978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</w:pPr>
      <w:r w:rsidRPr="0079434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  <w:t>в области исполнительской подготовки: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основ техники безопасности на учебных занятиях и концертной площадке;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61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принципов взаимодействия музыкальных и хореографических средств выразительности;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60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исполнять танцевальные номера;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определять средства музыкальной выразительности в контексте хореографического образа;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59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самостоятельно создавать музыкально-двигательный образ;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586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владения различными танцевальными движениями, упражнениями на развитие физических данных;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59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ансамблевого исполнения танцевальных номеров;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59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сценической практики;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61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музыкально-пластического интонирования;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617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сохранения и поддержки собственной физической формы.</w:t>
      </w:r>
    </w:p>
    <w:p w:rsidR="008978CF" w:rsidRPr="00794347" w:rsidRDefault="008978CF" w:rsidP="008978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</w:pPr>
      <w:r w:rsidRPr="0079434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  <w:t>в области историко-теоретической подготовки:</w:t>
      </w:r>
    </w:p>
    <w:p w:rsidR="008978CF" w:rsidRPr="00416F28" w:rsidRDefault="008978CF" w:rsidP="00416F28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4"/>
          <w:lang w:eastAsia="ru-RU"/>
        </w:rPr>
      </w:pPr>
      <w:r w:rsidRPr="00416F28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4"/>
          <w:lang w:eastAsia="ru-RU"/>
        </w:rPr>
        <w:t>первичные знания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8978CF" w:rsidRPr="00FB13DD" w:rsidRDefault="008978CF" w:rsidP="00416F28">
      <w:pPr>
        <w:numPr>
          <w:ilvl w:val="0"/>
          <w:numId w:val="17"/>
        </w:numPr>
        <w:tabs>
          <w:tab w:val="left" w:pos="0"/>
          <w:tab w:val="left" w:pos="688"/>
        </w:tabs>
        <w:spacing w:after="0" w:line="360" w:lineRule="auto"/>
        <w:ind w:left="1066" w:right="10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знания</w:t>
      </w:r>
      <w:r w:rsidRPr="00FB1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основных средств выразительности хореографического и музыкального искусства;</w:t>
      </w:r>
    </w:p>
    <w:p w:rsidR="00D17CAE" w:rsidRPr="00526950" w:rsidRDefault="008978CF" w:rsidP="00416F28">
      <w:pPr>
        <w:numPr>
          <w:ilvl w:val="0"/>
          <w:numId w:val="17"/>
        </w:numPr>
        <w:tabs>
          <w:tab w:val="left" w:pos="0"/>
          <w:tab w:val="left" w:pos="651"/>
        </w:tabs>
        <w:spacing w:after="0" w:line="360" w:lineRule="auto"/>
        <w:ind w:left="1066" w:right="10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</w:t>
      </w:r>
      <w:r w:rsidRPr="00FB1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наиболее употребляемой терминологии хореографического искусства.</w:t>
      </w:r>
    </w:p>
    <w:p w:rsidR="008D0FC0" w:rsidRDefault="008D0FC0" w:rsidP="008D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116" w:rsidRPr="00702D72" w:rsidRDefault="008978CF" w:rsidP="008D0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учебный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416F28">
        <w:rPr>
          <w:rFonts w:ascii="Times New Roman" w:hAnsi="Times New Roman" w:cs="Times New Roman"/>
          <w:b/>
          <w:sz w:val="28"/>
          <w:szCs w:val="28"/>
        </w:rPr>
        <w:t> </w:t>
      </w:r>
      <w:r w:rsidR="00D77116" w:rsidRPr="00702D7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bookmarkEnd w:id="1"/>
    <w:p w:rsidR="00703116" w:rsidRPr="00702D72" w:rsidRDefault="00703116" w:rsidP="0031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0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</w:t>
      </w:r>
      <w:proofErr w:type="gramEnd"/>
      <w:r w:rsidRPr="0070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«Хореографическое искусство»</w:t>
      </w:r>
    </w:p>
    <w:p w:rsidR="00703116" w:rsidRPr="00702D72" w:rsidRDefault="00703116" w:rsidP="0070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116" w:rsidRPr="00702D72" w:rsidRDefault="00433D06" w:rsidP="0070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116"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7(8) лет обучения/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2592"/>
        <w:gridCol w:w="618"/>
        <w:gridCol w:w="620"/>
        <w:gridCol w:w="620"/>
        <w:gridCol w:w="725"/>
        <w:gridCol w:w="724"/>
        <w:gridCol w:w="724"/>
        <w:gridCol w:w="728"/>
        <w:gridCol w:w="1509"/>
      </w:tblGrid>
      <w:tr w:rsidR="00703116" w:rsidRPr="00702D72" w:rsidTr="00702D72">
        <w:trPr>
          <w:cantSplit/>
          <w:trHeight w:val="280"/>
        </w:trPr>
        <w:tc>
          <w:tcPr>
            <w:tcW w:w="641" w:type="dxa"/>
            <w:vMerge w:val="restart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87" w:type="dxa"/>
            <w:vMerge w:val="restart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5439" w:type="dxa"/>
            <w:gridSpan w:val="7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41" w:type="dxa"/>
            <w:vMerge w:val="restart"/>
          </w:tcPr>
          <w:p w:rsidR="00703116" w:rsidRPr="00702D72" w:rsidRDefault="00316D42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Экзамены (класс)</w:t>
            </w: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  <w:vMerge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vMerge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III</w:t>
            </w:r>
          </w:p>
        </w:tc>
        <w:tc>
          <w:tcPr>
            <w:tcW w:w="77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9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41" w:type="dxa"/>
            <w:vMerge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703116" w:rsidRPr="00702D72" w:rsidRDefault="00433D06" w:rsidP="0070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хореографическом искусстве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 и танец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и музыкальная грамота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0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практика</w:t>
            </w:r>
            <w:proofErr w:type="gramStart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9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9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  <w:tcBorders>
              <w:bottom w:val="single" w:sz="4" w:space="0" w:color="auto"/>
            </w:tcBorders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316D42" w:rsidRDefault="00316D42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</w:t>
            </w:r>
          </w:p>
        </w:tc>
      </w:tr>
    </w:tbl>
    <w:p w:rsidR="00703116" w:rsidRPr="00702D72" w:rsidRDefault="00703116" w:rsidP="00702D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03116" w:rsidRPr="00702D72" w:rsidRDefault="00703116" w:rsidP="0070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0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VIII</w:t>
      </w:r>
      <w:r w:rsidRPr="0070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</w:t>
      </w:r>
      <w:r w:rsidRPr="0070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677"/>
        <w:gridCol w:w="1815"/>
        <w:gridCol w:w="2368"/>
      </w:tblGrid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863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уроков в неделю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</w:t>
            </w: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</w:t>
            </w: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хореографическом искусстве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практика</w:t>
            </w:r>
            <w:proofErr w:type="gramStart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3116" w:rsidRPr="00702D72" w:rsidRDefault="00703116" w:rsidP="00703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03116" w:rsidRPr="00702D72" w:rsidRDefault="00703116" w:rsidP="00283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r w:rsidRPr="00702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окончившими полный курс образовательного учреждения</w:t>
      </w:r>
      <w:r w:rsidR="008D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02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дирекции, педсовета зачисляются учащиеся, проявившие способности и склонность к продолжению профессионального образования.</w:t>
      </w:r>
    </w:p>
    <w:p w:rsidR="00703116" w:rsidRPr="00702D72" w:rsidRDefault="00703116" w:rsidP="00283C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D7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702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Сценическая практика: сольные и парные номера по 0,5 часа, но не более</w:t>
      </w:r>
      <w:r w:rsidR="0043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7DD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02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на 1 группу</w:t>
      </w:r>
    </w:p>
    <w:p w:rsidR="00703116" w:rsidRPr="00702D72" w:rsidRDefault="00703116" w:rsidP="00283C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D7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Pr="00702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Примерный перечень предметов по выбору: музыкальный инструмент, трюки</w:t>
      </w:r>
      <w:r w:rsidR="0043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D72">
        <w:rPr>
          <w:rFonts w:ascii="Times New Roman" w:eastAsia="Calibri" w:hAnsi="Times New Roman" w:cs="Times New Roman"/>
          <w:sz w:val="28"/>
          <w:szCs w:val="28"/>
          <w:lang w:eastAsia="en-US"/>
        </w:rPr>
        <w:t>и др.</w:t>
      </w:r>
    </w:p>
    <w:p w:rsidR="00D77116" w:rsidRDefault="00703116" w:rsidP="008D0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планы образовательных программ ранн</w:t>
      </w:r>
      <w:r w:rsidR="0028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профессиональной ориентации 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2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</w:t>
      </w:r>
    </w:p>
    <w:p w:rsidR="008978CF" w:rsidRPr="00364501" w:rsidRDefault="008978CF" w:rsidP="008D0FC0">
      <w:pPr>
        <w:framePr w:wrap="notBeside" w:vAnchor="text" w:hAnchor="text" w:xAlign="center" w:y="1"/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7CAE" w:rsidRPr="005C0858" w:rsidRDefault="00D17CAE" w:rsidP="00137D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p w:rsidR="00D17CAE" w:rsidRPr="005C0858" w:rsidRDefault="00D17CAE" w:rsidP="00D17CAE">
      <w:pPr>
        <w:spacing w:after="0" w:line="360" w:lineRule="auto"/>
        <w:ind w:firstLine="709"/>
        <w:contextualSpacing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7"/>
        <w:gridCol w:w="567"/>
        <w:gridCol w:w="567"/>
        <w:gridCol w:w="708"/>
        <w:gridCol w:w="567"/>
        <w:gridCol w:w="567"/>
        <w:gridCol w:w="709"/>
        <w:gridCol w:w="709"/>
        <w:gridCol w:w="850"/>
      </w:tblGrid>
      <w:tr w:rsidR="00283C3B" w:rsidRPr="005C0858" w:rsidTr="00283C3B">
        <w:tc>
          <w:tcPr>
            <w:tcW w:w="848" w:type="dxa"/>
            <w:vMerge w:val="restart"/>
          </w:tcPr>
          <w:p w:rsidR="00283C3B" w:rsidRPr="005C0858" w:rsidRDefault="00283C3B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7" w:type="dxa"/>
            <w:vMerge w:val="restart"/>
          </w:tcPr>
          <w:p w:rsidR="00283C3B" w:rsidRPr="005C0858" w:rsidRDefault="00283C3B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5244" w:type="dxa"/>
            <w:gridSpan w:val="8"/>
          </w:tcPr>
          <w:p w:rsidR="00283C3B" w:rsidRPr="005C0858" w:rsidRDefault="00283C3B" w:rsidP="00D17CAE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</w:tr>
      <w:tr w:rsidR="00703116" w:rsidRPr="005C0858" w:rsidTr="00283C3B">
        <w:tc>
          <w:tcPr>
            <w:tcW w:w="848" w:type="dxa"/>
            <w:vMerge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vMerge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567" w:type="dxa"/>
          </w:tcPr>
          <w:p w:rsidR="00703116" w:rsidRPr="00283C3B" w:rsidRDefault="00703116" w:rsidP="00283C3B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</w:tcPr>
          <w:p w:rsidR="00703116" w:rsidRDefault="00283C3B" w:rsidP="00D17CAE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709" w:type="dxa"/>
          </w:tcPr>
          <w:p w:rsidR="00703116" w:rsidRPr="00283C3B" w:rsidRDefault="00283C3B" w:rsidP="00D17CAE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709" w:type="dxa"/>
          </w:tcPr>
          <w:p w:rsidR="00703116" w:rsidRPr="00283C3B" w:rsidRDefault="00283C3B" w:rsidP="00D17CAE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50" w:type="dxa"/>
          </w:tcPr>
          <w:p w:rsidR="00703116" w:rsidRDefault="00283C3B" w:rsidP="00D17CAE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VIII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7" w:type="dxa"/>
            <w:vAlign w:val="center"/>
          </w:tcPr>
          <w:p w:rsidR="00703116" w:rsidRPr="005C0858" w:rsidRDefault="00703116" w:rsidP="00D17CA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433D06" w:rsidP="00D17CAE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="00433D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03116" w:rsidRDefault="00283C3B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03116" w:rsidRDefault="00283C3B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танец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703116" w:rsidRPr="005C0858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Pr="005C0858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03116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703116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ародно</w:t>
            </w:r>
            <w:proofErr w:type="spellEnd"/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-сценический танец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7" w:type="dxa"/>
          </w:tcPr>
          <w:p w:rsidR="00703116" w:rsidRPr="00296C9B" w:rsidRDefault="00703116" w:rsidP="00D17C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567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703116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547" w:type="dxa"/>
          </w:tcPr>
          <w:p w:rsidR="00703116" w:rsidRPr="00D77116" w:rsidRDefault="00703116" w:rsidP="00D17C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хореографическом искусстве</w:t>
            </w:r>
          </w:p>
        </w:tc>
        <w:tc>
          <w:tcPr>
            <w:tcW w:w="567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03116" w:rsidRPr="005C0858" w:rsidTr="00283C3B">
        <w:trPr>
          <w:trHeight w:val="522"/>
        </w:trPr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7" w:type="dxa"/>
          </w:tcPr>
          <w:p w:rsidR="00703116" w:rsidRPr="005C0858" w:rsidRDefault="00283C3B" w:rsidP="00D17CA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Pr="008745DA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45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433D06" w:rsidP="00703116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703116" w:rsidRPr="005C0858" w:rsidRDefault="00703116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709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850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</w:tr>
      <w:tr w:rsidR="00283C3B" w:rsidRPr="005C0858" w:rsidTr="00283C3B">
        <w:tc>
          <w:tcPr>
            <w:tcW w:w="848" w:type="dxa"/>
          </w:tcPr>
          <w:p w:rsidR="00283C3B" w:rsidRDefault="00283C3B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7" w:type="dxa"/>
          </w:tcPr>
          <w:p w:rsidR="00283C3B" w:rsidRDefault="00283C3B" w:rsidP="00D17C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567" w:type="dxa"/>
          </w:tcPr>
          <w:p w:rsidR="00283C3B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283C3B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283C3B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03116" w:rsidRPr="005C0858" w:rsidTr="00283C3B">
        <w:trPr>
          <w:trHeight w:val="1501"/>
        </w:trPr>
        <w:tc>
          <w:tcPr>
            <w:tcW w:w="4395" w:type="dxa"/>
            <w:gridSpan w:val="2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567" w:type="dxa"/>
          </w:tcPr>
          <w:p w:rsidR="00283C3B" w:rsidRDefault="00703116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567" w:type="dxa"/>
          </w:tcPr>
          <w:p w:rsidR="00283C3B" w:rsidRDefault="00703116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708" w:type="dxa"/>
          </w:tcPr>
          <w:p w:rsidR="00283C3B" w:rsidRDefault="00703116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567" w:type="dxa"/>
          </w:tcPr>
          <w:p w:rsidR="00703116" w:rsidRPr="005C0858" w:rsidRDefault="00283C3B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567" w:type="dxa"/>
          </w:tcPr>
          <w:p w:rsidR="00283C3B" w:rsidRDefault="00283C3B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709" w:type="dxa"/>
          </w:tcPr>
          <w:p w:rsidR="00283C3B" w:rsidRDefault="00283C3B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709" w:type="dxa"/>
          </w:tcPr>
          <w:p w:rsidR="00283C3B" w:rsidRDefault="00283C3B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850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8,5</w:t>
            </w:r>
          </w:p>
        </w:tc>
      </w:tr>
    </w:tbl>
    <w:p w:rsidR="00297830" w:rsidRPr="00D77F59" w:rsidRDefault="00297830" w:rsidP="00897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F" w:rsidRPr="00C614C0" w:rsidRDefault="008978CF" w:rsidP="00416F28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график"/>
      <w:r w:rsidRPr="00C614C0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процесса.</w:t>
      </w:r>
    </w:p>
    <w:bookmarkEnd w:id="2"/>
    <w:p w:rsidR="008978CF" w:rsidRPr="00B73459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8978CF" w:rsidRPr="004251B2" w:rsidRDefault="00F75877" w:rsidP="004251B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седьмой (восьмой)</w:t>
      </w:r>
      <w:r w:rsidR="004251B2"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составляет 39 недель.</w:t>
      </w:r>
    </w:p>
    <w:p w:rsidR="008978CF" w:rsidRPr="00B73459" w:rsidRDefault="008978CF" w:rsidP="0042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8978CF" w:rsidRPr="004251B2" w:rsidRDefault="00065DB4" w:rsidP="004251B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4251B2"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недели;</w:t>
      </w:r>
    </w:p>
    <w:p w:rsidR="008978CF" w:rsidRPr="004251B2" w:rsidRDefault="00F75877" w:rsidP="004251B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 второго по седьмой (восьмой)</w:t>
      </w:r>
      <w:r w:rsidR="00297830"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34</w:t>
      </w:r>
      <w:r w:rsidR="008978CF"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8978CF" w:rsidRPr="00B73459" w:rsidRDefault="008978CF" w:rsidP="00FD4D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по </w:t>
      </w:r>
      <w:r w:rsidR="00F75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седьмой (восьмой) </w:t>
      </w: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в течение учебного года предусматриваются каникулы в объеме:</w:t>
      </w:r>
    </w:p>
    <w:p w:rsidR="008978CF" w:rsidRPr="00FD4D33" w:rsidRDefault="00FD4D33" w:rsidP="00FD4D3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недель;</w:t>
      </w:r>
    </w:p>
    <w:p w:rsidR="008978CF" w:rsidRPr="00FD4D33" w:rsidRDefault="008978CF" w:rsidP="00FD4D3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</w:t>
      </w:r>
      <w:r w:rsidR="00433D06"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дополнительные</w:t>
      </w:r>
      <w:r w:rsid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недельные каникулы;</w:t>
      </w:r>
    </w:p>
    <w:p w:rsidR="008978CF" w:rsidRPr="00FD4D33" w:rsidRDefault="008978CF" w:rsidP="00FD4D3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последнего года обучения;</w:t>
      </w:r>
    </w:p>
    <w:p w:rsidR="008978CF" w:rsidRPr="00FD4D33" w:rsidRDefault="008978CF" w:rsidP="00FD4D3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E2A3F" w:rsidRDefault="000E2A3F"/>
    <w:p w:rsidR="008978CF" w:rsidRDefault="008978CF"/>
    <w:p w:rsidR="008978CF" w:rsidRDefault="008978CF"/>
    <w:p w:rsidR="008978CF" w:rsidRDefault="008978CF" w:rsidP="00297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978CF" w:rsidSect="008978C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2325" w:rsidRPr="00E72325" w:rsidRDefault="00E72325" w:rsidP="005269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изобразительного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="0052695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«Хореографическое </w:t>
      </w:r>
      <w:r w:rsidRPr="00E72325">
        <w:rPr>
          <w:rFonts w:ascii="Times New Roman" w:eastAsia="MS Mincho" w:hAnsi="Times New Roman" w:cs="Times New Roman"/>
          <w:sz w:val="28"/>
          <w:szCs w:val="28"/>
          <w:lang w:eastAsia="ru-RU"/>
        </w:rPr>
        <w:t>искусство</w:t>
      </w: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E72325" w:rsidRPr="00E72325" w:rsidRDefault="00E72325" w:rsidP="00E72325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7</w:t>
      </w:r>
      <w:r w:rsidR="00433D06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E72325" w:rsidRPr="00E72325" w:rsidTr="00655057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E72325" w:rsidRPr="00E72325" w:rsidTr="00655057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433D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E72325" w:rsidRPr="00E72325" w:rsidTr="00655057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2325" w:rsidRPr="00E72325" w:rsidTr="00655057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065DB4" w:rsidP="00E7232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  <w:lang w:val="en-US"/>
              </w:rPr>
            </w:pPr>
            <w:r w:rsidRPr="00E72325"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E72325" w:rsidRPr="00E72325" w:rsidTr="00655057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316D42" w:rsidP="00E7232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316D42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351</w:t>
            </w:r>
          </w:p>
        </w:tc>
      </w:tr>
      <w:tr w:rsidR="00E72325" w:rsidRPr="00E72325" w:rsidTr="0065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2325" w:rsidRPr="00E72325" w:rsidTr="0065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 wp14:anchorId="6B2CA9A5" wp14:editId="2B750FB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Default="00160E10" w:rsidP="00E723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679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160E10" w:rsidRDefault="00160E10" w:rsidP="00E7232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4E87AD4" wp14:editId="25BCFC52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1" layoutInCell="1" allowOverlap="1" wp14:anchorId="5E289F71" wp14:editId="5779A11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025F6E6" wp14:editId="7B7DC5F2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1" layoutInCell="1" allowOverlap="1" wp14:anchorId="231FC070" wp14:editId="1426555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160E10" w:rsidRDefault="00160E10" w:rsidP="00E723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160E10" w:rsidRDefault="00160E10" w:rsidP="00E7232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DA4BD7B" wp14:editId="5405C71D">
                      <wp:extent cx="138430" cy="13843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7q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wO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PU1fur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1" layoutInCell="1" allowOverlap="1" wp14:anchorId="7CB47C8C" wp14:editId="331AFEF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6928CD" w:rsidRDefault="00160E10" w:rsidP="00E7232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0;margin-top:0;width:10.5pt;height:11.1pt;z-index:2516710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160E10" w:rsidRPr="006928CD" w:rsidRDefault="00160E10" w:rsidP="00E72325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DB45087" wp14:editId="79821C1D">
                      <wp:extent cx="138430" cy="13843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US3QIAANQFAAAOAAAAZHJzL2Uyb0RvYy54bWysVM2O0zAQviPxDpbv2STd9CfRpqulaRHS&#10;AisWHsBNnMYisYPtNrsgJCSuSDwCD8EF8bPPkL4RY6fttrsXBOQQ2TP2N/PNN5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KRQNRL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1" layoutInCell="1" allowOverlap="1" wp14:anchorId="0F7D72E8" wp14:editId="5AADF72F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0" style="position:absolute;margin-left:-17.7pt;margin-top:0;width:15.25pt;height:11.1pt;z-index:2516720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BccRY+WwIAAHI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EF0BC29" wp14:editId="546F54EC">
                      <wp:extent cx="138430" cy="13843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H4Q95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2325" w:rsidRPr="00E72325" w:rsidRDefault="00E72325" w:rsidP="00E723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25" w:rsidRPr="00E72325" w:rsidRDefault="00E72325" w:rsidP="00E723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25" w:rsidRPr="00E72325" w:rsidRDefault="00E72325" w:rsidP="00E723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25" w:rsidRPr="00E72325" w:rsidRDefault="00E72325" w:rsidP="00E723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график образовательного процесса 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изобразительного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="00526950">
        <w:rPr>
          <w:rFonts w:ascii="Times New Roman" w:eastAsia="MS Mincho" w:hAnsi="Times New Roman" w:cs="Times New Roman"/>
          <w:sz w:val="28"/>
          <w:szCs w:val="28"/>
          <w:lang w:eastAsia="ru-RU"/>
        </w:rPr>
        <w:t>«Хореографическ</w:t>
      </w:r>
      <w:r w:rsidRPr="00E72325">
        <w:rPr>
          <w:rFonts w:ascii="Times New Roman" w:eastAsia="MS Mincho" w:hAnsi="Times New Roman" w:cs="Times New Roman"/>
          <w:sz w:val="28"/>
          <w:szCs w:val="28"/>
          <w:lang w:eastAsia="ru-RU"/>
        </w:rPr>
        <w:t>ое искусство</w:t>
      </w: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2325" w:rsidRPr="00E72325" w:rsidRDefault="00E72325" w:rsidP="00E72325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</w:p>
    <w:p w:rsidR="00E72325" w:rsidRPr="00E72325" w:rsidRDefault="00E72325" w:rsidP="00E72325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срок обучения </w:t>
      </w:r>
      <w:r w:rsidRPr="00E72325">
        <w:rPr>
          <w:rFonts w:ascii="Times New Roman" w:eastAsia="Lucida Grande CY" w:hAnsi="Times New Roman" w:cs="Times New Roman"/>
          <w:sz w:val="28"/>
          <w:szCs w:val="28"/>
          <w:lang w:val="en-US" w:eastAsia="ru-RU"/>
        </w:rPr>
        <w:t>8</w:t>
      </w:r>
      <w:r w:rsidR="00433D06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E72325" w:rsidRPr="00E72325" w:rsidTr="00655057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E72325" w:rsidRPr="00E72325" w:rsidTr="00655057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433D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E72325" w:rsidRPr="00E72325" w:rsidTr="00655057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2325" w:rsidRPr="00E72325" w:rsidTr="00655057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28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283C3B" w:rsidP="00E7232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283C3B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  <w:lang w:val="en-US"/>
              </w:rPr>
            </w:pPr>
            <w:r w:rsidRPr="00E72325"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E72325" w:rsidRPr="00E72325" w:rsidTr="00655057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283C3B" w:rsidP="00E7232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283C3B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</w:t>
            </w:r>
          </w:p>
        </w:tc>
      </w:tr>
      <w:tr w:rsidR="00E72325" w:rsidRPr="00E72325" w:rsidTr="0065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2325" w:rsidRPr="00E72325" w:rsidTr="0065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1" layoutInCell="1" allowOverlap="1" wp14:anchorId="4E19CE61" wp14:editId="4F0F479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Default="00160E10" w:rsidP="00E723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1" style="position:absolute;margin-left:0;margin-top:0;width:10.5pt;height:11.1pt;z-index:2516730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9axGF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160E10" w:rsidRDefault="00160E10" w:rsidP="00E7232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83B2CDA" wp14:editId="3134605E">
                      <wp:extent cx="138430" cy="138430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PA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A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T+k8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1" layoutInCell="1" allowOverlap="1" wp14:anchorId="4161C054" wp14:editId="5E1C299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2" style="position:absolute;margin-left:0;margin-top:0;width:10.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InWQ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AwiLIn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75305E" wp14:editId="1FCD792A">
                      <wp:extent cx="138430" cy="138430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Gu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g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ElxYa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1" layoutInCell="1" allowOverlap="1" wp14:anchorId="28AE1335" wp14:editId="39238EA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160E10" w:rsidRDefault="00160E10" w:rsidP="00E723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3" style="position:absolute;margin-left:0;margin-top:0;width:10.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+ZGkw1cCAABy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160E10" w:rsidRDefault="00160E10" w:rsidP="00E7232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247190" wp14:editId="25257370">
                      <wp:extent cx="138430" cy="13843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+L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OILz4v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1" layoutInCell="1" allowOverlap="1" wp14:anchorId="28CA462A" wp14:editId="72F26EC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6928CD" w:rsidRDefault="00160E10" w:rsidP="00E7232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4" style="position:absolute;margin-left:0;margin-top:0;width:10.5pt;height:11.1pt;z-index:2516761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IhGSxbAgAAcg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160E10" w:rsidRPr="006928CD" w:rsidRDefault="00160E10" w:rsidP="00E72325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8FD67A" wp14:editId="7E23E39A">
                      <wp:extent cx="138430" cy="13843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Rz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NuhHP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1" layoutInCell="1" allowOverlap="1" wp14:anchorId="41DF909E" wp14:editId="38BBD909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5" style="position:absolute;margin-left:-17.7pt;margin-top:0;width:15.25pt;height:11.1pt;z-index:2516771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3BKpN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9820DBB" wp14:editId="2D558225">
                      <wp:extent cx="138430" cy="13843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3F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Em6tx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2325" w:rsidRPr="00E72325" w:rsidRDefault="00E72325" w:rsidP="00E7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E72325" w:rsidRPr="00E72325" w:rsidSect="006550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2325" w:rsidRPr="00E72325" w:rsidRDefault="00FD4D33" w:rsidP="00E72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Программы учебных предметов</w:t>
      </w:r>
    </w:p>
    <w:bookmarkEnd w:id="3"/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«Классический танец»;</w:t>
      </w:r>
    </w:p>
    <w:p w:rsidR="00E72325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«Народный – сценический танец»</w:t>
      </w:r>
      <w:r w:rsidR="00316D42" w:rsidRPr="00FD4D33">
        <w:rPr>
          <w:rFonts w:ascii="Times New Roman" w:hAnsi="Times New Roman" w:cs="Times New Roman"/>
          <w:sz w:val="28"/>
          <w:szCs w:val="28"/>
        </w:rPr>
        <w:t>;</w:t>
      </w:r>
    </w:p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«Ритмика»;</w:t>
      </w:r>
    </w:p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«Гимнастика»;</w:t>
      </w:r>
    </w:p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</w:t>
      </w: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</w:t>
      </w:r>
      <w:r w:rsidR="00E72325" w:rsidRPr="00FD4D33">
        <w:rPr>
          <w:rFonts w:ascii="Times New Roman" w:hAnsi="Times New Roman" w:cs="Times New Roman"/>
          <w:sz w:val="28"/>
          <w:szCs w:val="28"/>
        </w:rPr>
        <w:t xml:space="preserve"> и музыкальная грамота</w:t>
      </w: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«Подготовка концертных номеров».</w:t>
      </w:r>
    </w:p>
    <w:p w:rsidR="00E72325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 «Современный танец»;</w:t>
      </w:r>
    </w:p>
    <w:p w:rsidR="00E72325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 «Беседы о хореографическом искусстве»;</w:t>
      </w:r>
    </w:p>
    <w:p w:rsidR="00E72325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 «Сценическая практика»</w:t>
      </w:r>
      <w:r w:rsidR="00316D42" w:rsidRPr="00FD4D33">
        <w:rPr>
          <w:rFonts w:ascii="Times New Roman" w:hAnsi="Times New Roman" w:cs="Times New Roman"/>
          <w:sz w:val="28"/>
          <w:szCs w:val="28"/>
        </w:rPr>
        <w:t>;</w:t>
      </w:r>
    </w:p>
    <w:p w:rsidR="00C45156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 xml:space="preserve">УП </w:t>
      </w:r>
      <w:r w:rsidR="00316D42" w:rsidRPr="00FD4D33">
        <w:rPr>
          <w:rFonts w:ascii="Times New Roman" w:hAnsi="Times New Roman" w:cs="Times New Roman"/>
          <w:sz w:val="28"/>
          <w:szCs w:val="28"/>
        </w:rPr>
        <w:t>Клавишные инструменты</w:t>
      </w:r>
      <w:r w:rsidR="00C45156" w:rsidRPr="00FD4D33">
        <w:rPr>
          <w:rFonts w:ascii="Times New Roman" w:hAnsi="Times New Roman" w:cs="Times New Roman"/>
          <w:sz w:val="28"/>
          <w:szCs w:val="28"/>
        </w:rPr>
        <w:t xml:space="preserve"> (фортепиано и синтезатор)».</w:t>
      </w:r>
    </w:p>
    <w:p w:rsidR="00921B63" w:rsidRDefault="00921B63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Pr="00EA1D31" w:rsidRDefault="008978CF" w:rsidP="00921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система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3459">
        <w:rPr>
          <w:rFonts w:ascii="Times New Roman" w:hAnsi="Times New Roman" w:cs="Times New Roman"/>
          <w:b/>
          <w:sz w:val="28"/>
          <w:szCs w:val="28"/>
        </w:rPr>
        <w:t>.</w:t>
      </w:r>
      <w:r w:rsidR="0092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459">
        <w:rPr>
          <w:rFonts w:ascii="Times New Roman" w:hAnsi="Times New Roman" w:cs="Times New Roman"/>
          <w:b/>
          <w:sz w:val="28"/>
          <w:szCs w:val="28"/>
        </w:rPr>
        <w:t>Система и критерии 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ок, используемые при проведении </w:t>
      </w:r>
      <w:r w:rsidRPr="00B73459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 результатов осв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оения учащимися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 w:rsidR="00E723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Хореографическое искусство</w:t>
      </w:r>
      <w:r w:rsidRPr="00EA1D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bookmarkEnd w:id="4"/>
    <w:p w:rsidR="008978CF" w:rsidRPr="00340C6B" w:rsidRDefault="008978CF" w:rsidP="00921B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8978CF" w:rsidRPr="00921B63" w:rsidRDefault="008978CF" w:rsidP="00921B6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8978CF" w:rsidRPr="00921B63" w:rsidRDefault="008978CF" w:rsidP="00921B6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8978CF" w:rsidRPr="00921B63" w:rsidRDefault="008978CF" w:rsidP="00921B6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8978CF" w:rsidRPr="00340C6B" w:rsidRDefault="008978CF" w:rsidP="00921B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8978CF" w:rsidRPr="00921B63" w:rsidRDefault="00921B63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работы;</w:t>
      </w:r>
    </w:p>
    <w:p w:rsidR="008978CF" w:rsidRPr="00921B63" w:rsidRDefault="00921B63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8978CF" w:rsidRPr="00921B63" w:rsidRDefault="00921B63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8978CF"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8CF" w:rsidRPr="00921B63" w:rsidRDefault="008978CF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325" w:rsidRPr="00921B63" w:rsidRDefault="00E72325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просмотры.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2156F2" w:rsidRDefault="008978CF" w:rsidP="002156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8978CF" w:rsidRPr="00340C6B" w:rsidRDefault="008978CF" w:rsidP="002156F2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8978CF" w:rsidRPr="002156F2" w:rsidRDefault="008978CF" w:rsidP="002156F2">
      <w:pPr>
        <w:pStyle w:val="a3"/>
        <w:numPr>
          <w:ilvl w:val="0"/>
          <w:numId w:val="26"/>
        </w:numPr>
        <w:ind w:left="1066" w:hanging="357"/>
        <w:rPr>
          <w:rFonts w:ascii="Times New Roman" w:hAnsi="Times New Roman" w:cs="Times New Roman"/>
          <w:sz w:val="28"/>
          <w:szCs w:val="28"/>
        </w:rPr>
      </w:pPr>
      <w:r w:rsidRPr="002156F2">
        <w:rPr>
          <w:rFonts w:ascii="Times New Roman" w:hAnsi="Times New Roman" w:cs="Times New Roman"/>
          <w:sz w:val="28"/>
          <w:szCs w:val="28"/>
        </w:rPr>
        <w:t>отношение ребенка к занятиям, его старания и прилежность;</w:t>
      </w:r>
    </w:p>
    <w:p w:rsidR="008978CF" w:rsidRPr="002156F2" w:rsidRDefault="008978CF" w:rsidP="002156F2">
      <w:pPr>
        <w:pStyle w:val="a3"/>
        <w:numPr>
          <w:ilvl w:val="0"/>
          <w:numId w:val="26"/>
        </w:numPr>
        <w:ind w:left="1066" w:hanging="357"/>
        <w:rPr>
          <w:rFonts w:ascii="Times New Roman" w:hAnsi="Times New Roman" w:cs="Times New Roman"/>
          <w:sz w:val="28"/>
          <w:szCs w:val="28"/>
        </w:rPr>
      </w:pPr>
      <w:r w:rsidRPr="002156F2">
        <w:rPr>
          <w:rFonts w:ascii="Times New Roman" w:hAnsi="Times New Roman" w:cs="Times New Roman"/>
          <w:sz w:val="28"/>
          <w:szCs w:val="28"/>
        </w:rPr>
        <w:t>качество выполнения предложенных заданий;</w:t>
      </w:r>
    </w:p>
    <w:p w:rsidR="008978CF" w:rsidRPr="002156F2" w:rsidRDefault="008978CF" w:rsidP="002156F2">
      <w:pPr>
        <w:pStyle w:val="a3"/>
        <w:numPr>
          <w:ilvl w:val="0"/>
          <w:numId w:val="26"/>
        </w:numPr>
        <w:ind w:left="1066" w:hanging="357"/>
        <w:rPr>
          <w:rFonts w:ascii="Times New Roman" w:hAnsi="Times New Roman" w:cs="Times New Roman"/>
          <w:sz w:val="28"/>
          <w:szCs w:val="28"/>
        </w:rPr>
      </w:pPr>
      <w:r w:rsidRPr="002156F2">
        <w:rPr>
          <w:rFonts w:ascii="Times New Roman" w:hAnsi="Times New Roman" w:cs="Times New Roman"/>
          <w:sz w:val="28"/>
          <w:szCs w:val="28"/>
        </w:rPr>
        <w:t>инициативность и проявление самостоятельности, как на уроке, так и во время домашней работы;</w:t>
      </w:r>
    </w:p>
    <w:p w:rsidR="008978CF" w:rsidRPr="002156F2" w:rsidRDefault="008978CF" w:rsidP="002156F2">
      <w:pPr>
        <w:pStyle w:val="a3"/>
        <w:numPr>
          <w:ilvl w:val="0"/>
          <w:numId w:val="26"/>
        </w:numPr>
        <w:ind w:left="1066" w:hanging="357"/>
        <w:rPr>
          <w:rFonts w:ascii="Times New Roman" w:hAnsi="Times New Roman" w:cs="Times New Roman"/>
          <w:sz w:val="28"/>
          <w:szCs w:val="28"/>
        </w:rPr>
      </w:pPr>
      <w:r w:rsidRPr="002156F2">
        <w:rPr>
          <w:rFonts w:ascii="Times New Roman" w:hAnsi="Times New Roman" w:cs="Times New Roman"/>
          <w:sz w:val="28"/>
          <w:szCs w:val="28"/>
        </w:rPr>
        <w:t>темпы продвижения.</w:t>
      </w:r>
    </w:p>
    <w:p w:rsidR="008978CF" w:rsidRPr="00340C6B" w:rsidRDefault="008978CF" w:rsidP="008978C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340C6B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8978CF" w:rsidRPr="00483299" w:rsidRDefault="008978CF" w:rsidP="0048329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E72325" w:rsidRPr="00483299" w:rsidRDefault="001642B4" w:rsidP="0048329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зачетов (дифференцированного и недифференцированного)</w:t>
      </w:r>
      <w:r w:rsidR="00E72325" w:rsidRPr="004832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483299" w:rsidRDefault="00E72325" w:rsidP="0048329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четверти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предполагает пятибалльную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шкалу.</w:t>
      </w:r>
    </w:p>
    <w:p w:rsidR="008978CF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 Итоговая аттестация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 форме экзамена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CF" w:rsidRPr="00483299" w:rsidRDefault="008978CF" w:rsidP="00483299">
      <w:pPr>
        <w:pStyle w:val="a3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83299">
        <w:rPr>
          <w:rFonts w:ascii="Times New Roman" w:hAnsi="Times New Roman" w:cs="Times New Roman"/>
          <w:sz w:val="28"/>
          <w:szCs w:val="28"/>
        </w:rPr>
        <w:t>УП «Классический танец»;</w:t>
      </w:r>
    </w:p>
    <w:p w:rsidR="008978CF" w:rsidRPr="00483299" w:rsidRDefault="008978CF" w:rsidP="00483299">
      <w:pPr>
        <w:pStyle w:val="a3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83299">
        <w:rPr>
          <w:rFonts w:ascii="Times New Roman" w:hAnsi="Times New Roman" w:cs="Times New Roman"/>
          <w:sz w:val="28"/>
          <w:szCs w:val="28"/>
        </w:rPr>
        <w:t>УП «</w:t>
      </w:r>
      <w:r w:rsidR="00E72325" w:rsidRPr="00483299">
        <w:rPr>
          <w:rFonts w:ascii="Times New Roman" w:hAnsi="Times New Roman" w:cs="Times New Roman"/>
          <w:sz w:val="28"/>
          <w:szCs w:val="28"/>
        </w:rPr>
        <w:t>Народно</w:t>
      </w:r>
      <w:r w:rsidR="00D17CAE" w:rsidRPr="00483299">
        <w:rPr>
          <w:rFonts w:ascii="Times New Roman" w:hAnsi="Times New Roman" w:cs="Times New Roman"/>
          <w:sz w:val="28"/>
          <w:szCs w:val="28"/>
        </w:rPr>
        <w:t xml:space="preserve"> </w:t>
      </w:r>
      <w:r w:rsidR="00E72325" w:rsidRPr="00483299">
        <w:rPr>
          <w:rFonts w:ascii="Times New Roman" w:hAnsi="Times New Roman" w:cs="Times New Roman"/>
          <w:sz w:val="28"/>
          <w:szCs w:val="28"/>
        </w:rPr>
        <w:t>-</w:t>
      </w:r>
      <w:r w:rsidRPr="00483299">
        <w:rPr>
          <w:rFonts w:ascii="Times New Roman" w:hAnsi="Times New Roman" w:cs="Times New Roman"/>
          <w:sz w:val="28"/>
          <w:szCs w:val="28"/>
        </w:rPr>
        <w:t xml:space="preserve"> </w:t>
      </w:r>
      <w:r w:rsidR="00E72325" w:rsidRPr="00483299">
        <w:rPr>
          <w:rFonts w:ascii="Times New Roman" w:hAnsi="Times New Roman" w:cs="Times New Roman"/>
          <w:sz w:val="28"/>
          <w:szCs w:val="28"/>
        </w:rPr>
        <w:t xml:space="preserve">сценический </w:t>
      </w:r>
      <w:r w:rsidRPr="00483299">
        <w:rPr>
          <w:rFonts w:ascii="Times New Roman" w:hAnsi="Times New Roman" w:cs="Times New Roman"/>
          <w:sz w:val="28"/>
          <w:szCs w:val="28"/>
        </w:rPr>
        <w:t>танец».</w:t>
      </w:r>
    </w:p>
    <w:p w:rsidR="008978CF" w:rsidRPr="00340C6B" w:rsidRDefault="008978CF" w:rsidP="008978CF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темы, билеты, исполнительский репертуар, предназ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наченные для зачетов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утверждаются директором Школы не позднее, чем за три месяца до начала проведения итоговой аттестации.</w:t>
      </w:r>
    </w:p>
    <w:p w:rsidR="008978CF" w:rsidRPr="00340C6B" w:rsidRDefault="008978CF" w:rsidP="008978C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едполагает пятибалльную шкалу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E02F7C" w:rsidRPr="00E02F7C" w:rsidRDefault="00E02F7C" w:rsidP="00E02F7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«5» —</w:t>
      </w:r>
      <w:r w:rsidR="008978CF"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E02F7C" w:rsidRPr="00E02F7C" w:rsidRDefault="00E02F7C" w:rsidP="00E02F7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 —</w:t>
      </w:r>
      <w:r w:rsidR="008978CF"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E02F7C" w:rsidRPr="00E02F7C" w:rsidRDefault="00E02F7C" w:rsidP="00E02F7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 —</w:t>
      </w:r>
      <w:r w:rsidR="008978CF"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8978CF" w:rsidRPr="00E02F7C" w:rsidRDefault="00E02F7C" w:rsidP="00E02F7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неудовлетворительно.</w:t>
      </w:r>
    </w:p>
    <w:p w:rsidR="008978CF" w:rsidRPr="00340C6B" w:rsidRDefault="008D0FC0" w:rsidP="00EC49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 результатам</w:t>
      </w:r>
      <w:r w:rsidR="008978CF"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78CF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="008978CF"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8978CF" w:rsidRPr="00EC496D" w:rsidRDefault="00EC496D" w:rsidP="00EC496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«отлично»;</w:t>
      </w:r>
    </w:p>
    <w:p w:rsidR="008978CF" w:rsidRPr="00EC496D" w:rsidRDefault="00EC496D" w:rsidP="00EC496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8978CF"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978CF" w:rsidRPr="00EC496D" w:rsidRDefault="00EC496D" w:rsidP="00EC496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8978CF" w:rsidRPr="00EC496D" w:rsidRDefault="008978CF" w:rsidP="00EC496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8978CF" w:rsidRPr="00340C6B" w:rsidRDefault="008978CF" w:rsidP="007F19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433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образовательной программы </w:t>
      </w:r>
    </w:p>
    <w:p w:rsidR="008978CF" w:rsidRPr="00340C6B" w:rsidRDefault="008978CF" w:rsidP="007F191E">
      <w:pPr>
        <w:tabs>
          <w:tab w:val="left" w:pos="709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8978CF" w:rsidRPr="007F191E" w:rsidRDefault="008978CF" w:rsidP="007F191E">
      <w:pPr>
        <w:pStyle w:val="a3"/>
        <w:numPr>
          <w:ilvl w:val="0"/>
          <w:numId w:val="31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191E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8978CF" w:rsidRPr="007F191E" w:rsidRDefault="008978CF" w:rsidP="007F191E">
      <w:pPr>
        <w:pStyle w:val="a3"/>
        <w:numPr>
          <w:ilvl w:val="0"/>
          <w:numId w:val="31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191E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8978CF" w:rsidRPr="007F191E" w:rsidRDefault="008978CF" w:rsidP="007F191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8978CF" w:rsidRDefault="008978CF" w:rsidP="007F19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8978CF" w:rsidRPr="00EA7380" w:rsidRDefault="008978CF" w:rsidP="007F1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Оценка «5» (отлично) 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объ</w:t>
      </w:r>
      <w:r w:rsidR="00433D06">
        <w:rPr>
          <w:rFonts w:ascii="Times New Roman" w:eastAsia="Calibri" w:hAnsi="Times New Roman" w:cs="Times New Roman"/>
          <w:sz w:val="28"/>
          <w:szCs w:val="24"/>
          <w:lang w:eastAsia="en-US"/>
        </w:rPr>
        <w:t>е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м знаний соответствует программным требованиям.</w:t>
      </w:r>
    </w:p>
    <w:p w:rsidR="008978CF" w:rsidRPr="00EA7380" w:rsidRDefault="008978CF" w:rsidP="007F1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Оценка «4»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8978CF" w:rsidRPr="00EA7380" w:rsidRDefault="008978CF" w:rsidP="007F1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Оценка «3»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В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ыявлен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неполный объ</w:t>
      </w:r>
      <w:r w:rsidR="00433D06">
        <w:rPr>
          <w:rFonts w:ascii="Times New Roman" w:eastAsia="Calibri" w:hAnsi="Times New Roman" w:cs="Times New Roman"/>
          <w:sz w:val="28"/>
          <w:szCs w:val="24"/>
          <w:lang w:eastAsia="en-US"/>
        </w:rPr>
        <w:t>е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м знаний,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пробелы в усвоении отдельных тем. </w:t>
      </w:r>
    </w:p>
    <w:p w:rsidR="008978CF" w:rsidRDefault="008978CF" w:rsidP="007F19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«2»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8978CF" w:rsidRPr="00E91917" w:rsidRDefault="008978CF" w:rsidP="007F19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919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«зачет» </w:t>
      </w:r>
      <w:r w:rsidRPr="00E91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(без отметки) </w:t>
      </w:r>
      <w:r w:rsidR="00613D1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тражает достаточный уровень подготовки</w:t>
      </w:r>
      <w:r w:rsidR="0043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на данном этапе обучения.</w:t>
      </w: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Pr="00B73459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программа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</w:t>
      </w:r>
      <w:r w:rsidR="008D0FC0">
        <w:rPr>
          <w:rFonts w:ascii="Times New Roman" w:hAnsi="Times New Roman" w:cs="Times New Roman"/>
          <w:b/>
          <w:sz w:val="28"/>
          <w:szCs w:val="28"/>
        </w:rPr>
        <w:t>о-просветительной деятельности Школы</w:t>
      </w:r>
    </w:p>
    <w:bookmarkEnd w:id="5"/>
    <w:p w:rsidR="008978CF" w:rsidRPr="002D454E" w:rsidRDefault="008978CF" w:rsidP="007F19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вивающей образовательной среды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8978CF" w:rsidRPr="002D454E" w:rsidRDefault="008978CF" w:rsidP="007F1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Она включает в себя мероприятия, имеющие периодический </w:t>
      </w:r>
      <w:r w:rsidR="003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характер, такие как внутришкольные,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8978CF" w:rsidRPr="002D454E" w:rsidRDefault="008978CF" w:rsidP="00613D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 творческой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культурно-просветительской деятельности Школы является:</w:t>
      </w:r>
    </w:p>
    <w:p w:rsidR="008978CF" w:rsidRPr="007F191E" w:rsidRDefault="008978CF" w:rsidP="007F191E">
      <w:pPr>
        <w:pStyle w:val="a3"/>
        <w:numPr>
          <w:ilvl w:val="0"/>
          <w:numId w:val="32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творческих способностей учащихся, </w:t>
      </w:r>
    </w:p>
    <w:p w:rsidR="008978CF" w:rsidRPr="007F191E" w:rsidRDefault="008978CF" w:rsidP="007F191E">
      <w:pPr>
        <w:pStyle w:val="a3"/>
        <w:numPr>
          <w:ilvl w:val="0"/>
          <w:numId w:val="32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лучшим достижениям отечественного и зарубежного искусства,</w:t>
      </w:r>
    </w:p>
    <w:p w:rsidR="008978CF" w:rsidRPr="007F191E" w:rsidRDefault="008978CF" w:rsidP="007F191E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пропаганда ценностей мировой культуры среди различных сло</w:t>
      </w:r>
      <w:r w:rsidR="00433D06"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33D06"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населения,</w:t>
      </w:r>
    </w:p>
    <w:p w:rsidR="008978CF" w:rsidRPr="007F191E" w:rsidRDefault="008978CF" w:rsidP="007F191E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духовным ценностям,</w:t>
      </w:r>
    </w:p>
    <w:p w:rsidR="008978CF" w:rsidRPr="007F191E" w:rsidRDefault="008978CF" w:rsidP="007F191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433D06" w:rsidRPr="007F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1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8978CF" w:rsidRPr="00C614C0" w:rsidRDefault="008978CF" w:rsidP="0015609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хореографического</w:t>
      </w:r>
      <w:r w:rsidR="00433D06"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433D06"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</w:t>
      </w:r>
      <w:proofErr w:type="gramStart"/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9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</w:t>
      </w:r>
      <w:r w:rsidR="00E72325" w:rsidRPr="0015609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Хореографическое </w:t>
      </w:r>
      <w:r w:rsidR="00065DB4" w:rsidRPr="0015609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искусство</w:t>
      </w:r>
      <w:r w:rsidRPr="0015609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» </w:t>
      </w: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8978CF" w:rsidRPr="002D454E" w:rsidRDefault="008978CF" w:rsidP="000768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 целью реализации творческой и культурно-просветительно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деятельности в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созданы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учебные творческие коллективы: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хореографический ансамбль «Фортуна»,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ансамбль скрипачей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оркестр, учебные хоровые и вокальные коллективы,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хоры, вокальные группы). Деятельность коллективов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8978CF" w:rsidRPr="002D454E" w:rsidRDefault="008978CF" w:rsidP="00076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8978CF" w:rsidRPr="002D454E" w:rsidRDefault="008978CF" w:rsidP="000768DD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8978CF" w:rsidRPr="00C614C0" w:rsidRDefault="008978CF" w:rsidP="000C10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работы:</w:t>
      </w:r>
    </w:p>
    <w:p w:rsidR="008978CF" w:rsidRPr="00E1052F" w:rsidRDefault="008978CF" w:rsidP="00E1052F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52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учащегося.</w:t>
      </w:r>
    </w:p>
    <w:p w:rsidR="008978CF" w:rsidRPr="00C614C0" w:rsidRDefault="008978CF" w:rsidP="000C10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8978CF" w:rsidRPr="00C57EB4" w:rsidRDefault="008978CF" w:rsidP="00C57EB4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</w:t>
      </w:r>
      <w:r w:rsidRPr="00C57E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планировании развития учреждения и его реализации, а также в инновационной, опытно-экспериментальной деятельности школы;</w:t>
      </w:r>
    </w:p>
    <w:p w:rsidR="008978CF" w:rsidRPr="00C57EB4" w:rsidRDefault="008978CF" w:rsidP="00C57EB4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8978CF" w:rsidRPr="00C57EB4" w:rsidRDefault="008978CF" w:rsidP="00C57EB4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8978CF" w:rsidRPr="00C614C0" w:rsidRDefault="008978CF" w:rsidP="00613D1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" w:name="_GoBack"/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Формы работы:</w:t>
      </w:r>
    </w:p>
    <w:bookmarkEnd w:id="6"/>
    <w:p w:rsidR="008978CF" w:rsidRPr="000C105E" w:rsidRDefault="008978CF" w:rsidP="000C105E">
      <w:pPr>
        <w:pStyle w:val="a3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433D06"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внедрение инноваций в области образования и воспитания;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709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</w:t>
      </w: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978CF" w:rsidRPr="002D454E" w:rsidRDefault="008978CF" w:rsidP="008978C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0"/>
        <w:gridCol w:w="3944"/>
      </w:tblGrid>
      <w:tr w:rsidR="008978CF" w:rsidRPr="002D454E" w:rsidTr="00F56784">
        <w:tc>
          <w:tcPr>
            <w:tcW w:w="14884" w:type="dxa"/>
            <w:gridSpan w:val="2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8978CF" w:rsidRPr="002D454E" w:rsidTr="00F56784">
        <w:trPr>
          <w:trHeight w:val="462"/>
        </w:trPr>
        <w:tc>
          <w:tcPr>
            <w:tcW w:w="10940" w:type="dxa"/>
            <w:tcBorders>
              <w:bottom w:val="nil"/>
            </w:tcBorders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8978CF" w:rsidRPr="002D454E" w:rsidTr="00F56784">
        <w:trPr>
          <w:trHeight w:val="462"/>
        </w:trPr>
        <w:tc>
          <w:tcPr>
            <w:tcW w:w="10940" w:type="dxa"/>
            <w:tcBorders>
              <w:bottom w:val="nil"/>
            </w:tcBorders>
            <w:shd w:val="clear" w:color="auto" w:fill="auto"/>
          </w:tcPr>
          <w:p w:rsidR="008978CF" w:rsidRPr="002D454E" w:rsidRDefault="008978CF" w:rsidP="00E723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(зонального, районного, областного уровня)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СОНМЦ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юбилейным и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еатрализо</w:t>
            </w:r>
            <w:r w:rsidR="00E7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 представлениях, сценарных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</w:t>
            </w:r>
            <w:r w:rsidR="00E7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(по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отдела культуры)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СПО, ДШИ, профессиональных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театры оперы и балетов.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проведения</w:t>
            </w:r>
          </w:p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rPr>
          <w:trHeight w:val="415"/>
        </w:trPr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rPr>
          <w:trHeight w:val="269"/>
        </w:trPr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</w:t>
            </w:r>
            <w:proofErr w:type="gramStart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законодательством РФ и международными договорами РФ.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978CF" w:rsidRPr="002D454E" w:rsidTr="00F56784">
        <w:tc>
          <w:tcPr>
            <w:tcW w:w="14884" w:type="dxa"/>
            <w:gridSpan w:val="2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с 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 минимуму содержания, структуре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 условиям реализации дополнительных</w:t>
            </w:r>
            <w:r w:rsidR="00433D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общеобразовательных программ в области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хореографического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учебно-методической документации по всем учебным предметам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8978CF" w:rsidRPr="00DE38FB" w:rsidRDefault="008978CF" w:rsidP="00DE38FB">
            <w:pPr>
              <w:pStyle w:val="a3"/>
              <w:numPr>
                <w:ilvl w:val="0"/>
                <w:numId w:val="36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образования»</w:t>
            </w:r>
            <w:r w:rsid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78CF" w:rsidRPr="00DE38FB" w:rsidRDefault="008978CF" w:rsidP="00DE38F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</w:t>
            </w:r>
            <w:r w:rsid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 образования детей.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978CF" w:rsidRPr="002D454E" w:rsidTr="00F56784">
        <w:trPr>
          <w:trHeight w:val="373"/>
        </w:trPr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</w:p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8978CF" w:rsidRPr="002D454E" w:rsidTr="00F56784">
        <w:trPr>
          <w:trHeight w:val="800"/>
        </w:trPr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посещение мастер – классов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316D42" w:rsidP="008978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C1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 </w:t>
            </w:r>
            <w:proofErr w:type="gramStart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Горнозаводск).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8978CF" w:rsidRPr="002D454E" w:rsidTr="00F56784">
        <w:trPr>
          <w:trHeight w:val="760"/>
        </w:trPr>
        <w:tc>
          <w:tcPr>
            <w:tcW w:w="10940" w:type="dxa"/>
            <w:tcBorders>
              <w:bottom w:val="single" w:sz="4" w:space="0" w:color="auto"/>
            </w:tcBorders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КПК</w:t>
            </w:r>
          </w:p>
        </w:tc>
      </w:tr>
    </w:tbl>
    <w:p w:rsidR="008978CF" w:rsidRDefault="008978CF"/>
    <w:sectPr w:rsidR="008978CF" w:rsidSect="008978C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10" w:rsidRDefault="00160E10" w:rsidP="008978CF">
      <w:pPr>
        <w:spacing w:after="0" w:line="240" w:lineRule="auto"/>
      </w:pPr>
      <w:r>
        <w:separator/>
      </w:r>
    </w:p>
  </w:endnote>
  <w:endnote w:type="continuationSeparator" w:id="0">
    <w:p w:rsidR="00160E10" w:rsidRDefault="00160E10" w:rsidP="0089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1438"/>
      <w:docPartObj>
        <w:docPartGallery w:val="Page Numbers (Bottom of Page)"/>
        <w:docPartUnique/>
      </w:docPartObj>
    </w:sdtPr>
    <w:sdtEndPr/>
    <w:sdtContent>
      <w:p w:rsidR="00160E10" w:rsidRDefault="00160E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B6">
          <w:rPr>
            <w:noProof/>
          </w:rPr>
          <w:t>27</w:t>
        </w:r>
        <w:r>
          <w:fldChar w:fldCharType="end"/>
        </w:r>
      </w:p>
    </w:sdtContent>
  </w:sdt>
  <w:p w:rsidR="00160E10" w:rsidRDefault="00160E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10" w:rsidRDefault="00160E10" w:rsidP="008978CF">
      <w:pPr>
        <w:spacing w:after="0" w:line="240" w:lineRule="auto"/>
      </w:pPr>
      <w:r>
        <w:separator/>
      </w:r>
    </w:p>
  </w:footnote>
  <w:footnote w:type="continuationSeparator" w:id="0">
    <w:p w:rsidR="00160E10" w:rsidRDefault="00160E10" w:rsidP="008978CF">
      <w:pPr>
        <w:spacing w:after="0" w:line="240" w:lineRule="auto"/>
      </w:pPr>
      <w:r>
        <w:continuationSeparator/>
      </w:r>
    </w:p>
  </w:footnote>
  <w:footnote w:id="1">
    <w:p w:rsidR="00160E10" w:rsidRPr="00296C9B" w:rsidRDefault="00160E10" w:rsidP="00702D72">
      <w:pPr>
        <w:pStyle w:val="af"/>
        <w:jc w:val="both"/>
        <w:rPr>
          <w:rFonts w:ascii="Times New Roman" w:hAnsi="Times New Roman" w:cs="Times New Roman"/>
        </w:rPr>
      </w:pPr>
      <w:r w:rsidRPr="00296C9B">
        <w:rPr>
          <w:rStyle w:val="af1"/>
          <w:rFonts w:ascii="Times New Roman" w:hAnsi="Times New Roman"/>
          <w:sz w:val="24"/>
          <w:szCs w:val="24"/>
        </w:rPr>
        <w:footnoteRef/>
      </w:r>
      <w:r w:rsidRPr="00296C9B">
        <w:rPr>
          <w:rFonts w:ascii="Times New Roman" w:hAnsi="Times New Roman" w:cs="Times New Roman"/>
          <w:sz w:val="24"/>
          <w:szCs w:val="24"/>
        </w:rPr>
        <w:t xml:space="preserve"> Продолжительность учебного</w:t>
      </w:r>
      <w:r w:rsidRPr="00296C9B">
        <w:rPr>
          <w:rFonts w:ascii="Times New Roman" w:eastAsiaTheme="minorHAnsi" w:hAnsi="Times New Roman" w:cs="Times New Roman"/>
          <w:sz w:val="24"/>
          <w:szCs w:val="24"/>
        </w:rPr>
        <w:t xml:space="preserve"> года</w:t>
      </w:r>
      <w:r w:rsidRPr="00296C9B">
        <w:rPr>
          <w:rFonts w:ascii="Times New Roman" w:hAnsi="Times New Roman" w:cs="Times New Roman"/>
          <w:sz w:val="24"/>
          <w:szCs w:val="24"/>
        </w:rPr>
        <w:t xml:space="preserve"> для педагогических</w:t>
      </w:r>
      <w:r w:rsidRPr="00296C9B">
        <w:rPr>
          <w:rFonts w:ascii="Times New Roman" w:eastAsiaTheme="minorHAnsi" w:hAnsi="Times New Roman" w:cs="Times New Roman"/>
          <w:sz w:val="24"/>
          <w:szCs w:val="24"/>
        </w:rPr>
        <w:t xml:space="preserve"> работников,</w:t>
      </w:r>
      <w:r w:rsidRPr="00296C9B">
        <w:rPr>
          <w:rFonts w:ascii="Times New Roman" w:hAnsi="Times New Roman" w:cs="Times New Roman"/>
          <w:sz w:val="24"/>
          <w:szCs w:val="24"/>
        </w:rPr>
        <w:t xml:space="preserve"> работающих и проживающих в районах Крайнего Севера и приравненных к ним местностях, устанавливается с учетом положений Закона</w:t>
      </w:r>
      <w:r w:rsidRPr="00296C9B">
        <w:rPr>
          <w:rFonts w:ascii="Times New Roman" w:eastAsiaTheme="minorHAnsi" w:hAnsi="Times New Roman" w:cs="Times New Roman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A77FDA"/>
    <w:multiLevelType w:val="hybridMultilevel"/>
    <w:tmpl w:val="3B54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2B81"/>
    <w:multiLevelType w:val="hybridMultilevel"/>
    <w:tmpl w:val="77D81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D1A72"/>
    <w:multiLevelType w:val="hybridMultilevel"/>
    <w:tmpl w:val="7C8A4F0C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166E4B"/>
    <w:multiLevelType w:val="hybridMultilevel"/>
    <w:tmpl w:val="F68C16E4"/>
    <w:lvl w:ilvl="0" w:tplc="2250D98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710DC"/>
    <w:multiLevelType w:val="hybridMultilevel"/>
    <w:tmpl w:val="75166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7E75"/>
    <w:multiLevelType w:val="hybridMultilevel"/>
    <w:tmpl w:val="49523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2D3277"/>
    <w:multiLevelType w:val="hybridMultilevel"/>
    <w:tmpl w:val="20FA973E"/>
    <w:lvl w:ilvl="0" w:tplc="BF7EE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CCC"/>
    <w:multiLevelType w:val="hybridMultilevel"/>
    <w:tmpl w:val="3AA8C52E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A63B03"/>
    <w:multiLevelType w:val="hybridMultilevel"/>
    <w:tmpl w:val="4B6E2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1506E"/>
    <w:multiLevelType w:val="hybridMultilevel"/>
    <w:tmpl w:val="A09CE856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3D64BD"/>
    <w:multiLevelType w:val="hybridMultilevel"/>
    <w:tmpl w:val="EDE2A5CE"/>
    <w:lvl w:ilvl="0" w:tplc="0F14E3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E069D"/>
    <w:multiLevelType w:val="hybridMultilevel"/>
    <w:tmpl w:val="D5082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11E03"/>
    <w:multiLevelType w:val="hybridMultilevel"/>
    <w:tmpl w:val="3518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35214"/>
    <w:multiLevelType w:val="hybridMultilevel"/>
    <w:tmpl w:val="1B6ED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B55288"/>
    <w:multiLevelType w:val="hybridMultilevel"/>
    <w:tmpl w:val="E0C6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227F0"/>
    <w:multiLevelType w:val="hybridMultilevel"/>
    <w:tmpl w:val="BEC66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762CDB"/>
    <w:multiLevelType w:val="hybridMultilevel"/>
    <w:tmpl w:val="09D6C9CE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860D14"/>
    <w:multiLevelType w:val="hybridMultilevel"/>
    <w:tmpl w:val="C8BEA908"/>
    <w:lvl w:ilvl="0" w:tplc="2250D98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353BC"/>
    <w:multiLevelType w:val="hybridMultilevel"/>
    <w:tmpl w:val="3598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D17FB9"/>
    <w:multiLevelType w:val="hybridMultilevel"/>
    <w:tmpl w:val="3C3C200A"/>
    <w:lvl w:ilvl="0" w:tplc="0F14E3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733CC"/>
    <w:multiLevelType w:val="hybridMultilevel"/>
    <w:tmpl w:val="B16C02DE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857973"/>
    <w:multiLevelType w:val="hybridMultilevel"/>
    <w:tmpl w:val="FC2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D76BD"/>
    <w:multiLevelType w:val="hybridMultilevel"/>
    <w:tmpl w:val="03425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5">
    <w:nsid w:val="4F150CD0"/>
    <w:multiLevelType w:val="hybridMultilevel"/>
    <w:tmpl w:val="6A76D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3F11F2"/>
    <w:multiLevelType w:val="hybridMultilevel"/>
    <w:tmpl w:val="57641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3C7DB8"/>
    <w:multiLevelType w:val="hybridMultilevel"/>
    <w:tmpl w:val="7B304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8414C"/>
    <w:multiLevelType w:val="hybridMultilevel"/>
    <w:tmpl w:val="7B140F02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5921E3"/>
    <w:multiLevelType w:val="hybridMultilevel"/>
    <w:tmpl w:val="5E5C857A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F80EA6"/>
    <w:multiLevelType w:val="hybridMultilevel"/>
    <w:tmpl w:val="7256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50DCE"/>
    <w:multiLevelType w:val="hybridMultilevel"/>
    <w:tmpl w:val="B24A3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A41BA7"/>
    <w:multiLevelType w:val="hybridMultilevel"/>
    <w:tmpl w:val="061481A2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5F6641"/>
    <w:multiLevelType w:val="hybridMultilevel"/>
    <w:tmpl w:val="203E4368"/>
    <w:lvl w:ilvl="0" w:tplc="0F14E36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127502"/>
    <w:multiLevelType w:val="hybridMultilevel"/>
    <w:tmpl w:val="6C8466DA"/>
    <w:lvl w:ilvl="0" w:tplc="46546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D18AC"/>
    <w:multiLevelType w:val="hybridMultilevel"/>
    <w:tmpl w:val="8C90F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F90547"/>
    <w:multiLevelType w:val="hybridMultilevel"/>
    <w:tmpl w:val="4B0EB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5"/>
  </w:num>
  <w:num w:numId="4">
    <w:abstractNumId w:val="24"/>
  </w:num>
  <w:num w:numId="5">
    <w:abstractNumId w:val="7"/>
  </w:num>
  <w:num w:numId="6">
    <w:abstractNumId w:val="36"/>
  </w:num>
  <w:num w:numId="7">
    <w:abstractNumId w:val="13"/>
  </w:num>
  <w:num w:numId="8">
    <w:abstractNumId w:val="16"/>
  </w:num>
  <w:num w:numId="9">
    <w:abstractNumId w:val="12"/>
  </w:num>
  <w:num w:numId="10">
    <w:abstractNumId w:val="19"/>
  </w:num>
  <w:num w:numId="11">
    <w:abstractNumId w:val="23"/>
  </w:num>
  <w:num w:numId="12">
    <w:abstractNumId w:val="25"/>
  </w:num>
  <w:num w:numId="13">
    <w:abstractNumId w:val="6"/>
  </w:num>
  <w:num w:numId="14">
    <w:abstractNumId w:val="22"/>
  </w:num>
  <w:num w:numId="15">
    <w:abstractNumId w:val="30"/>
  </w:num>
  <w:num w:numId="16">
    <w:abstractNumId w:val="1"/>
  </w:num>
  <w:num w:numId="17">
    <w:abstractNumId w:val="15"/>
  </w:num>
  <w:num w:numId="18">
    <w:abstractNumId w:val="14"/>
  </w:num>
  <w:num w:numId="19">
    <w:abstractNumId w:val="26"/>
  </w:num>
  <w:num w:numId="20">
    <w:abstractNumId w:val="2"/>
  </w:num>
  <w:num w:numId="21">
    <w:abstractNumId w:val="31"/>
  </w:num>
  <w:num w:numId="22">
    <w:abstractNumId w:val="9"/>
  </w:num>
  <w:num w:numId="23">
    <w:abstractNumId w:val="35"/>
  </w:num>
  <w:num w:numId="24">
    <w:abstractNumId w:val="4"/>
  </w:num>
  <w:num w:numId="25">
    <w:abstractNumId w:val="18"/>
  </w:num>
  <w:num w:numId="26">
    <w:abstractNumId w:val="20"/>
  </w:num>
  <w:num w:numId="27">
    <w:abstractNumId w:val="21"/>
  </w:num>
  <w:num w:numId="28">
    <w:abstractNumId w:val="33"/>
  </w:num>
  <w:num w:numId="29">
    <w:abstractNumId w:val="10"/>
  </w:num>
  <w:num w:numId="30">
    <w:abstractNumId w:val="28"/>
  </w:num>
  <w:num w:numId="31">
    <w:abstractNumId w:val="17"/>
  </w:num>
  <w:num w:numId="32">
    <w:abstractNumId w:val="8"/>
  </w:num>
  <w:num w:numId="33">
    <w:abstractNumId w:val="32"/>
  </w:num>
  <w:num w:numId="34">
    <w:abstractNumId w:val="3"/>
  </w:num>
  <w:num w:numId="35">
    <w:abstractNumId w:val="29"/>
  </w:num>
  <w:num w:numId="3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CF"/>
    <w:rsid w:val="00005269"/>
    <w:rsid w:val="00065DB4"/>
    <w:rsid w:val="000768DD"/>
    <w:rsid w:val="000C105E"/>
    <w:rsid w:val="000E2A3F"/>
    <w:rsid w:val="00137DD6"/>
    <w:rsid w:val="00142DD9"/>
    <w:rsid w:val="0015609C"/>
    <w:rsid w:val="00160E10"/>
    <w:rsid w:val="001642B4"/>
    <w:rsid w:val="001F2CD7"/>
    <w:rsid w:val="002156F2"/>
    <w:rsid w:val="00283C3B"/>
    <w:rsid w:val="00297830"/>
    <w:rsid w:val="002C55A9"/>
    <w:rsid w:val="002E74D6"/>
    <w:rsid w:val="00316D42"/>
    <w:rsid w:val="00356B8A"/>
    <w:rsid w:val="00390BA8"/>
    <w:rsid w:val="003E2E30"/>
    <w:rsid w:val="003F4BAA"/>
    <w:rsid w:val="00416F28"/>
    <w:rsid w:val="004251B2"/>
    <w:rsid w:val="00433D06"/>
    <w:rsid w:val="00483299"/>
    <w:rsid w:val="004D2E9E"/>
    <w:rsid w:val="004E30BA"/>
    <w:rsid w:val="005109AC"/>
    <w:rsid w:val="00526950"/>
    <w:rsid w:val="00582C6F"/>
    <w:rsid w:val="00613D1B"/>
    <w:rsid w:val="00655057"/>
    <w:rsid w:val="00661EB6"/>
    <w:rsid w:val="006D5C4F"/>
    <w:rsid w:val="006E42CE"/>
    <w:rsid w:val="00702D72"/>
    <w:rsid w:val="00703116"/>
    <w:rsid w:val="0074372B"/>
    <w:rsid w:val="007F191E"/>
    <w:rsid w:val="00874982"/>
    <w:rsid w:val="008978CF"/>
    <w:rsid w:val="008D0FC0"/>
    <w:rsid w:val="00921B63"/>
    <w:rsid w:val="00945E81"/>
    <w:rsid w:val="009624DC"/>
    <w:rsid w:val="00A33E8C"/>
    <w:rsid w:val="00A86EF7"/>
    <w:rsid w:val="00A91A78"/>
    <w:rsid w:val="00AC356A"/>
    <w:rsid w:val="00B825B8"/>
    <w:rsid w:val="00BC6931"/>
    <w:rsid w:val="00C45156"/>
    <w:rsid w:val="00C57EB4"/>
    <w:rsid w:val="00CA0261"/>
    <w:rsid w:val="00CC52C0"/>
    <w:rsid w:val="00CE1C08"/>
    <w:rsid w:val="00D17CAE"/>
    <w:rsid w:val="00D77116"/>
    <w:rsid w:val="00D91AD7"/>
    <w:rsid w:val="00DC1A40"/>
    <w:rsid w:val="00DE38FB"/>
    <w:rsid w:val="00E02F7C"/>
    <w:rsid w:val="00E1052F"/>
    <w:rsid w:val="00E5751F"/>
    <w:rsid w:val="00E72325"/>
    <w:rsid w:val="00EC496D"/>
    <w:rsid w:val="00ED10EB"/>
    <w:rsid w:val="00EE1B23"/>
    <w:rsid w:val="00EF5D78"/>
    <w:rsid w:val="00F01851"/>
    <w:rsid w:val="00F56784"/>
    <w:rsid w:val="00F75877"/>
    <w:rsid w:val="00F76538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978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78CF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978C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8CF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 (2)_"/>
    <w:basedOn w:val="a0"/>
    <w:link w:val="20"/>
    <w:rsid w:val="008978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78CF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410pt0pt">
    <w:name w:val="Основной текст (4) + 10 pt;Не полужирный;Интервал 0 pt"/>
    <w:basedOn w:val="4"/>
    <w:rsid w:val="008978CF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978CF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8978CF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978CF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8978CF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8978CF"/>
    <w:pPr>
      <w:shd w:val="clear" w:color="auto" w:fill="FFFFFF"/>
      <w:spacing w:after="0" w:line="0" w:lineRule="atLeast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21">
    <w:name w:val="Основной текст2"/>
    <w:basedOn w:val="a4"/>
    <w:rsid w:val="0089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8CF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8CF"/>
    <w:rPr>
      <w:rFonts w:eastAsiaTheme="minorEastAsia"/>
      <w:lang w:eastAsia="ja-JP"/>
    </w:rPr>
  </w:style>
  <w:style w:type="character" w:customStyle="1" w:styleId="FontStyle16">
    <w:name w:val="Font Style16"/>
    <w:rsid w:val="00D77116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D771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E72325"/>
    <w:pPr>
      <w:spacing w:after="0" w:line="240" w:lineRule="auto"/>
    </w:pPr>
    <w:rPr>
      <w:rFonts w:eastAsiaTheme="minorEastAsia"/>
      <w:lang w:eastAsia="ja-JP"/>
    </w:rPr>
  </w:style>
  <w:style w:type="character" w:customStyle="1" w:styleId="6">
    <w:name w:val="Основной текст (6)_"/>
    <w:basedOn w:val="a0"/>
    <w:link w:val="60"/>
    <w:rsid w:val="00E7232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72325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2325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E72325"/>
    <w:pPr>
      <w:shd w:val="clear" w:color="auto" w:fill="FFFFFF"/>
      <w:spacing w:after="0" w:line="244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table" w:styleId="aa">
    <w:name w:val="Table Grid"/>
    <w:basedOn w:val="a1"/>
    <w:uiPriority w:val="59"/>
    <w:rsid w:val="00E7232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">
    <w:name w:val="c5 c1"/>
    <w:rsid w:val="00E72325"/>
  </w:style>
  <w:style w:type="character" w:customStyle="1" w:styleId="c5c1c19c8">
    <w:name w:val="c5 c1 c19 c8"/>
    <w:rsid w:val="00E72325"/>
  </w:style>
  <w:style w:type="paragraph" w:customStyle="1" w:styleId="c0c25c4">
    <w:name w:val="c0 c25 c4"/>
    <w:basedOn w:val="a"/>
    <w:rsid w:val="00E7232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c5c1c19">
    <w:name w:val="c5 c1 c19"/>
    <w:rsid w:val="00E72325"/>
  </w:style>
  <w:style w:type="paragraph" w:customStyle="1" w:styleId="c0c23c4c36">
    <w:name w:val="c0 c23 c4 c36"/>
    <w:basedOn w:val="a"/>
    <w:rsid w:val="00E7232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ab">
    <w:name w:val="Emphasis"/>
    <w:basedOn w:val="a0"/>
    <w:qFormat/>
    <w:rsid w:val="00E72325"/>
    <w:rPr>
      <w:i/>
      <w:iCs/>
    </w:rPr>
  </w:style>
  <w:style w:type="paragraph" w:styleId="ac">
    <w:name w:val="Normal (Web)"/>
    <w:aliases w:val="Обычный (Web)"/>
    <w:basedOn w:val="a"/>
    <w:rsid w:val="00E7232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d">
    <w:name w:val="Body Text Indent"/>
    <w:basedOn w:val="a"/>
    <w:link w:val="ae"/>
    <w:unhideWhenUsed/>
    <w:rsid w:val="0065505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655057"/>
    <w:rPr>
      <w:rFonts w:ascii="Times New Roman" w:eastAsia="Calibri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17C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7CAE"/>
    <w:rPr>
      <w:rFonts w:eastAsiaTheme="minorEastAsia"/>
      <w:sz w:val="20"/>
      <w:szCs w:val="20"/>
      <w:lang w:eastAsia="ja-JP"/>
    </w:rPr>
  </w:style>
  <w:style w:type="character" w:styleId="af1">
    <w:name w:val="footnote reference"/>
    <w:uiPriority w:val="99"/>
    <w:semiHidden/>
    <w:rsid w:val="00D17CAE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70311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03116"/>
    <w:rPr>
      <w:rFonts w:eastAsiaTheme="minorEastAsia"/>
      <w:lang w:eastAsia="ja-JP"/>
    </w:rPr>
  </w:style>
  <w:style w:type="character" w:styleId="af4">
    <w:name w:val="Hyperlink"/>
    <w:basedOn w:val="a0"/>
    <w:uiPriority w:val="99"/>
    <w:unhideWhenUsed/>
    <w:rsid w:val="00D91AD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91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978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78CF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978C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8CF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 (2)_"/>
    <w:basedOn w:val="a0"/>
    <w:link w:val="20"/>
    <w:rsid w:val="008978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78CF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410pt0pt">
    <w:name w:val="Основной текст (4) + 10 pt;Не полужирный;Интервал 0 pt"/>
    <w:basedOn w:val="4"/>
    <w:rsid w:val="008978CF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978CF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8978CF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978CF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8978CF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8978CF"/>
    <w:pPr>
      <w:shd w:val="clear" w:color="auto" w:fill="FFFFFF"/>
      <w:spacing w:after="0" w:line="0" w:lineRule="atLeast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21">
    <w:name w:val="Основной текст2"/>
    <w:basedOn w:val="a4"/>
    <w:rsid w:val="0089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8CF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8CF"/>
    <w:rPr>
      <w:rFonts w:eastAsiaTheme="minorEastAsia"/>
      <w:lang w:eastAsia="ja-JP"/>
    </w:rPr>
  </w:style>
  <w:style w:type="character" w:customStyle="1" w:styleId="FontStyle16">
    <w:name w:val="Font Style16"/>
    <w:rsid w:val="00D77116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D771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E72325"/>
    <w:pPr>
      <w:spacing w:after="0" w:line="240" w:lineRule="auto"/>
    </w:pPr>
    <w:rPr>
      <w:rFonts w:eastAsiaTheme="minorEastAsia"/>
      <w:lang w:eastAsia="ja-JP"/>
    </w:rPr>
  </w:style>
  <w:style w:type="character" w:customStyle="1" w:styleId="6">
    <w:name w:val="Основной текст (6)_"/>
    <w:basedOn w:val="a0"/>
    <w:link w:val="60"/>
    <w:rsid w:val="00E7232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72325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2325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E72325"/>
    <w:pPr>
      <w:shd w:val="clear" w:color="auto" w:fill="FFFFFF"/>
      <w:spacing w:after="0" w:line="244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table" w:styleId="aa">
    <w:name w:val="Table Grid"/>
    <w:basedOn w:val="a1"/>
    <w:uiPriority w:val="59"/>
    <w:rsid w:val="00E7232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">
    <w:name w:val="c5 c1"/>
    <w:rsid w:val="00E72325"/>
  </w:style>
  <w:style w:type="character" w:customStyle="1" w:styleId="c5c1c19c8">
    <w:name w:val="c5 c1 c19 c8"/>
    <w:rsid w:val="00E72325"/>
  </w:style>
  <w:style w:type="paragraph" w:customStyle="1" w:styleId="c0c25c4">
    <w:name w:val="c0 c25 c4"/>
    <w:basedOn w:val="a"/>
    <w:rsid w:val="00E7232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c5c1c19">
    <w:name w:val="c5 c1 c19"/>
    <w:rsid w:val="00E72325"/>
  </w:style>
  <w:style w:type="paragraph" w:customStyle="1" w:styleId="c0c23c4c36">
    <w:name w:val="c0 c23 c4 c36"/>
    <w:basedOn w:val="a"/>
    <w:rsid w:val="00E7232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ab">
    <w:name w:val="Emphasis"/>
    <w:basedOn w:val="a0"/>
    <w:qFormat/>
    <w:rsid w:val="00E72325"/>
    <w:rPr>
      <w:i/>
      <w:iCs/>
    </w:rPr>
  </w:style>
  <w:style w:type="paragraph" w:styleId="ac">
    <w:name w:val="Normal (Web)"/>
    <w:aliases w:val="Обычный (Web)"/>
    <w:basedOn w:val="a"/>
    <w:rsid w:val="00E7232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d">
    <w:name w:val="Body Text Indent"/>
    <w:basedOn w:val="a"/>
    <w:link w:val="ae"/>
    <w:unhideWhenUsed/>
    <w:rsid w:val="0065505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655057"/>
    <w:rPr>
      <w:rFonts w:ascii="Times New Roman" w:eastAsia="Calibri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17C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7CAE"/>
    <w:rPr>
      <w:rFonts w:eastAsiaTheme="minorEastAsia"/>
      <w:sz w:val="20"/>
      <w:szCs w:val="20"/>
      <w:lang w:eastAsia="ja-JP"/>
    </w:rPr>
  </w:style>
  <w:style w:type="character" w:styleId="af1">
    <w:name w:val="footnote reference"/>
    <w:uiPriority w:val="99"/>
    <w:semiHidden/>
    <w:rsid w:val="00D17CAE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70311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03116"/>
    <w:rPr>
      <w:rFonts w:eastAsiaTheme="minorEastAsia"/>
      <w:lang w:eastAsia="ja-JP"/>
    </w:rPr>
  </w:style>
  <w:style w:type="character" w:styleId="af4">
    <w:name w:val="Hyperlink"/>
    <w:basedOn w:val="a0"/>
    <w:uiPriority w:val="99"/>
    <w:unhideWhenUsed/>
    <w:rsid w:val="00D91AD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91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52B9-B6FF-4816-A599-651916DF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27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ДШИ-6</cp:lastModifiedBy>
  <cp:revision>45</cp:revision>
  <dcterms:created xsi:type="dcterms:W3CDTF">2014-11-16T12:21:00Z</dcterms:created>
  <dcterms:modified xsi:type="dcterms:W3CDTF">2016-03-19T09:18:00Z</dcterms:modified>
</cp:coreProperties>
</file>